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A8" w:rsidRPr="0045441E" w:rsidRDefault="00116FEE" w:rsidP="0045441E">
      <w:pPr>
        <w:jc w:val="center"/>
        <w:rPr>
          <w:rFonts w:ascii="黑体" w:eastAsia="黑体" w:hAnsi="黑体"/>
          <w:sz w:val="36"/>
          <w:szCs w:val="36"/>
        </w:rPr>
      </w:pPr>
      <w:r w:rsidRPr="0045441E">
        <w:rPr>
          <w:rFonts w:ascii="黑体" w:eastAsia="黑体" w:hAnsi="黑体" w:hint="eastAsia"/>
          <w:sz w:val="36"/>
          <w:szCs w:val="36"/>
        </w:rPr>
        <w:t>中国共产党党费收缴</w:t>
      </w:r>
      <w:bookmarkStart w:id="0" w:name="_GoBack"/>
      <w:bookmarkEnd w:id="0"/>
      <w:r w:rsidRPr="0045441E">
        <w:rPr>
          <w:rFonts w:ascii="黑体" w:eastAsia="黑体" w:hAnsi="黑体" w:hint="eastAsia"/>
          <w:sz w:val="36"/>
          <w:szCs w:val="36"/>
        </w:rPr>
        <w:t>相关</w:t>
      </w:r>
      <w:r w:rsidRPr="0045441E">
        <w:rPr>
          <w:rFonts w:ascii="黑体" w:eastAsia="黑体" w:hAnsi="黑体"/>
          <w:sz w:val="36"/>
          <w:szCs w:val="36"/>
        </w:rPr>
        <w:t>规定中重点内容详</w:t>
      </w:r>
      <w:r w:rsidRPr="0045441E">
        <w:rPr>
          <w:rFonts w:ascii="黑体" w:eastAsia="黑体" w:hAnsi="黑体" w:hint="eastAsia"/>
          <w:sz w:val="36"/>
          <w:szCs w:val="36"/>
        </w:rPr>
        <w:t>示</w:t>
      </w:r>
    </w:p>
    <w:p w:rsidR="00325A7B" w:rsidRPr="004B4E6C" w:rsidRDefault="00325A7B" w:rsidP="005462AB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4"/>
        </w:rPr>
      </w:pPr>
      <w:r w:rsidRPr="004B4E6C">
        <w:rPr>
          <w:rFonts w:ascii="Times New Roman" w:eastAsia="仿宋_GB2312" w:hAnsi="Times New Roman" w:cs="Times New Roman" w:hint="eastAsia"/>
          <w:b/>
          <w:sz w:val="32"/>
          <w:szCs w:val="24"/>
        </w:rPr>
        <w:t>一、</w:t>
      </w:r>
      <w:r w:rsidRPr="004B4E6C">
        <w:rPr>
          <w:rFonts w:ascii="Times New Roman" w:eastAsia="仿宋_GB2312" w:hAnsi="Times New Roman" w:cs="Times New Roman"/>
          <w:b/>
          <w:sz w:val="32"/>
          <w:szCs w:val="24"/>
        </w:rPr>
        <w:t>党费计算基数</w:t>
      </w:r>
    </w:p>
    <w:p w:rsidR="00325A7B" w:rsidRPr="00325A7B" w:rsidRDefault="00325A7B" w:rsidP="005462AB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24"/>
        </w:rPr>
      </w:pPr>
      <w:r w:rsidRPr="00325A7B">
        <w:rPr>
          <w:rFonts w:ascii="Times New Roman" w:eastAsia="仿宋_GB2312" w:hAnsi="Times New Roman" w:cs="Times New Roman" w:hint="eastAsia"/>
          <w:sz w:val="32"/>
          <w:szCs w:val="24"/>
        </w:rPr>
        <w:t>按月领取工资的党员，每月以工资总额中相对固定的、经常性的工资收入</w:t>
      </w:r>
      <w:r w:rsidRPr="00325A7B">
        <w:rPr>
          <w:rFonts w:ascii="Times New Roman" w:eastAsia="仿宋_GB2312" w:hAnsi="Times New Roman" w:cs="Times New Roman" w:hint="eastAsia"/>
          <w:sz w:val="32"/>
          <w:szCs w:val="24"/>
        </w:rPr>
        <w:t>(</w:t>
      </w:r>
      <w:r w:rsidRPr="00325A7B">
        <w:rPr>
          <w:rFonts w:ascii="Times New Roman" w:eastAsia="仿宋_GB2312" w:hAnsi="Times New Roman" w:cs="Times New Roman" w:hint="eastAsia"/>
          <w:sz w:val="32"/>
          <w:szCs w:val="24"/>
        </w:rPr>
        <w:t>税后</w:t>
      </w:r>
      <w:r w:rsidRPr="00325A7B">
        <w:rPr>
          <w:rFonts w:ascii="Times New Roman" w:eastAsia="仿宋_GB2312" w:hAnsi="Times New Roman" w:cs="Times New Roman" w:hint="eastAsia"/>
          <w:sz w:val="32"/>
          <w:szCs w:val="24"/>
        </w:rPr>
        <w:t>)</w:t>
      </w:r>
      <w:r w:rsidRPr="00325A7B">
        <w:rPr>
          <w:rFonts w:ascii="Times New Roman" w:eastAsia="仿宋_GB2312" w:hAnsi="Times New Roman" w:cs="Times New Roman" w:hint="eastAsia"/>
          <w:sz w:val="32"/>
          <w:szCs w:val="24"/>
        </w:rPr>
        <w:t>为计算基数，按规定比例交纳党费。</w:t>
      </w:r>
    </w:p>
    <w:p w:rsidR="00325A7B" w:rsidRDefault="00325A7B" w:rsidP="005462AB">
      <w:pPr>
        <w:spacing w:line="600" w:lineRule="exact"/>
        <w:ind w:firstLine="600"/>
        <w:rPr>
          <w:rFonts w:ascii="Times New Roman" w:eastAsia="仿宋_GB2312" w:hAnsi="Times New Roman" w:cs="Times New Roman"/>
          <w:sz w:val="32"/>
          <w:szCs w:val="24"/>
        </w:rPr>
      </w:pPr>
      <w:r w:rsidRPr="00325A7B">
        <w:rPr>
          <w:rFonts w:ascii="Times New Roman" w:eastAsia="仿宋_GB2312" w:hAnsi="Times New Roman" w:cs="Times New Roman" w:hint="eastAsia"/>
          <w:sz w:val="32"/>
          <w:szCs w:val="24"/>
        </w:rPr>
        <w:t>工资总额中相对固定的、经常性的工资收入包括：事业单位工作人员的岗位工资、薪级工资、绩效工资、津贴补贴；</w:t>
      </w:r>
    </w:p>
    <w:p w:rsidR="004B4E6C" w:rsidRPr="00B975F1" w:rsidRDefault="004B4E6C" w:rsidP="005462AB">
      <w:pPr>
        <w:spacing w:line="600" w:lineRule="exact"/>
        <w:ind w:firstLine="600"/>
        <w:rPr>
          <w:rFonts w:ascii="Times New Roman" w:eastAsia="仿宋_GB2312" w:hAnsi="Times New Roman" w:cs="Times New Roman" w:hint="eastAsia"/>
          <w:b/>
          <w:sz w:val="32"/>
          <w:szCs w:val="24"/>
        </w:rPr>
      </w:pPr>
      <w:r w:rsidRPr="00B975F1">
        <w:rPr>
          <w:rFonts w:ascii="Times New Roman" w:eastAsia="仿宋_GB2312" w:hAnsi="Times New Roman" w:cs="Times New Roman" w:hint="eastAsia"/>
          <w:b/>
          <w:sz w:val="32"/>
          <w:szCs w:val="24"/>
        </w:rPr>
        <w:t>二</w:t>
      </w:r>
      <w:r w:rsidRPr="00B975F1">
        <w:rPr>
          <w:rFonts w:ascii="Times New Roman" w:eastAsia="仿宋_GB2312" w:hAnsi="Times New Roman" w:cs="Times New Roman"/>
          <w:b/>
          <w:sz w:val="32"/>
          <w:szCs w:val="24"/>
        </w:rPr>
        <w:t>、</w:t>
      </w:r>
      <w:r w:rsidR="004C7BE1">
        <w:rPr>
          <w:rFonts w:ascii="Times New Roman" w:eastAsia="仿宋_GB2312" w:hAnsi="Times New Roman" w:cs="Times New Roman" w:hint="eastAsia"/>
          <w:b/>
          <w:sz w:val="32"/>
          <w:szCs w:val="24"/>
        </w:rPr>
        <w:t>党员缴纳</w:t>
      </w:r>
      <w:r w:rsidR="00B975F1">
        <w:rPr>
          <w:rFonts w:ascii="Times New Roman" w:eastAsia="仿宋_GB2312" w:hAnsi="Times New Roman" w:cs="Times New Roman"/>
          <w:b/>
          <w:sz w:val="32"/>
          <w:szCs w:val="24"/>
        </w:rPr>
        <w:t>党费的比例</w:t>
      </w:r>
    </w:p>
    <w:p w:rsidR="004B4E6C" w:rsidRDefault="00B975F1" w:rsidP="005462AB">
      <w:pPr>
        <w:spacing w:line="600" w:lineRule="exact"/>
        <w:ind w:firstLine="600"/>
        <w:rPr>
          <w:rFonts w:ascii="Times New Roman" w:eastAsia="仿宋_GB2312" w:hAnsi="Times New Roman" w:cs="Times New Roman"/>
          <w:sz w:val="32"/>
          <w:szCs w:val="24"/>
        </w:rPr>
      </w:pP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每月工资收入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(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税后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)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在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3000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元以下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(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含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3000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元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)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者，交纳月工资收入的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0.5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％；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3000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元以上至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5000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元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(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含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5000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元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)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者，交纳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％；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 xml:space="preserve"> 5000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元以上至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10000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元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(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含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10000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元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)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者，缴纳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1.5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％；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10000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元以上者，交纳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2</w:t>
      </w:r>
      <w:r w:rsidRPr="00B975F1">
        <w:rPr>
          <w:rFonts w:ascii="Times New Roman" w:eastAsia="仿宋_GB2312" w:hAnsi="Times New Roman" w:cs="Times New Roman" w:hint="eastAsia"/>
          <w:sz w:val="32"/>
          <w:szCs w:val="24"/>
        </w:rPr>
        <w:t>％。</w:t>
      </w:r>
    </w:p>
    <w:p w:rsidR="004C7BE1" w:rsidRPr="005E6C5B" w:rsidRDefault="004C7BE1" w:rsidP="005462AB">
      <w:pPr>
        <w:spacing w:line="600" w:lineRule="exact"/>
        <w:ind w:firstLine="600"/>
        <w:rPr>
          <w:rFonts w:ascii="Times New Roman" w:eastAsia="仿宋_GB2312" w:hAnsi="Times New Roman" w:cs="Times New Roman"/>
          <w:b/>
          <w:sz w:val="32"/>
          <w:szCs w:val="24"/>
        </w:rPr>
      </w:pPr>
      <w:r w:rsidRPr="005E6C5B">
        <w:rPr>
          <w:rFonts w:ascii="Times New Roman" w:eastAsia="仿宋_GB2312" w:hAnsi="Times New Roman" w:cs="Times New Roman" w:hint="eastAsia"/>
          <w:b/>
          <w:sz w:val="32"/>
          <w:szCs w:val="24"/>
        </w:rPr>
        <w:t>三</w:t>
      </w:r>
      <w:r w:rsidRPr="005E6C5B">
        <w:rPr>
          <w:rFonts w:ascii="Times New Roman" w:eastAsia="仿宋_GB2312" w:hAnsi="Times New Roman" w:cs="Times New Roman"/>
          <w:b/>
          <w:sz w:val="32"/>
          <w:szCs w:val="24"/>
        </w:rPr>
        <w:t>、</w:t>
      </w:r>
      <w:r w:rsidRPr="005E6C5B">
        <w:rPr>
          <w:rFonts w:ascii="Times New Roman" w:eastAsia="仿宋_GB2312" w:hAnsi="Times New Roman" w:cs="Times New Roman" w:hint="eastAsia"/>
          <w:b/>
          <w:sz w:val="32"/>
          <w:szCs w:val="24"/>
        </w:rPr>
        <w:t>年薪制</w:t>
      </w:r>
      <w:r w:rsidRPr="005E6C5B">
        <w:rPr>
          <w:rFonts w:ascii="Times New Roman" w:eastAsia="仿宋_GB2312" w:hAnsi="Times New Roman" w:cs="Times New Roman"/>
          <w:b/>
          <w:sz w:val="32"/>
          <w:szCs w:val="24"/>
        </w:rPr>
        <w:t>党员</w:t>
      </w:r>
      <w:r w:rsidRPr="005E6C5B">
        <w:rPr>
          <w:rFonts w:ascii="Times New Roman" w:eastAsia="仿宋_GB2312" w:hAnsi="Times New Roman" w:cs="Times New Roman" w:hint="eastAsia"/>
          <w:b/>
          <w:sz w:val="32"/>
          <w:szCs w:val="24"/>
        </w:rPr>
        <w:t>缴纳</w:t>
      </w:r>
      <w:r w:rsidRPr="005E6C5B">
        <w:rPr>
          <w:rFonts w:ascii="Times New Roman" w:eastAsia="仿宋_GB2312" w:hAnsi="Times New Roman" w:cs="Times New Roman"/>
          <w:b/>
          <w:sz w:val="32"/>
          <w:szCs w:val="24"/>
        </w:rPr>
        <w:t>标准</w:t>
      </w:r>
    </w:p>
    <w:p w:rsidR="005E6C5B" w:rsidRDefault="005E6C5B" w:rsidP="005462AB">
      <w:pPr>
        <w:spacing w:line="600" w:lineRule="exact"/>
        <w:ind w:firstLine="600"/>
        <w:rPr>
          <w:rFonts w:ascii="Times New Roman" w:eastAsia="仿宋_GB2312" w:hAnsi="Times New Roman" w:cs="Times New Roman"/>
          <w:sz w:val="32"/>
          <w:szCs w:val="24"/>
        </w:rPr>
      </w:pP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实行年薪制人员中的党员，每月以当月实际领取的薪酬收入为计算基数，参照第一条、第二条规定交纳党费。</w:t>
      </w:r>
    </w:p>
    <w:p w:rsidR="005E6C5B" w:rsidRPr="005462AB" w:rsidRDefault="005E6C5B" w:rsidP="005462AB">
      <w:pPr>
        <w:spacing w:line="600" w:lineRule="exact"/>
        <w:ind w:firstLine="600"/>
        <w:rPr>
          <w:rFonts w:ascii="Times New Roman" w:eastAsia="仿宋_GB2312" w:hAnsi="Times New Roman" w:cs="Times New Roman"/>
          <w:b/>
          <w:sz w:val="32"/>
          <w:szCs w:val="24"/>
        </w:rPr>
      </w:pPr>
      <w:r w:rsidRPr="005462AB">
        <w:rPr>
          <w:rFonts w:ascii="Times New Roman" w:eastAsia="仿宋_GB2312" w:hAnsi="Times New Roman" w:cs="Times New Roman" w:hint="eastAsia"/>
          <w:b/>
          <w:sz w:val="32"/>
          <w:szCs w:val="24"/>
        </w:rPr>
        <w:t>四、</w:t>
      </w:r>
      <w:r w:rsidRPr="005462AB">
        <w:rPr>
          <w:rFonts w:ascii="Times New Roman" w:eastAsia="仿宋_GB2312" w:hAnsi="Times New Roman" w:cs="Times New Roman"/>
          <w:b/>
          <w:sz w:val="32"/>
          <w:szCs w:val="24"/>
        </w:rPr>
        <w:t>离退休教职工党费缴纳标准</w:t>
      </w:r>
    </w:p>
    <w:p w:rsidR="005E6C5B" w:rsidRDefault="005E6C5B" w:rsidP="005462AB">
      <w:pPr>
        <w:spacing w:line="600" w:lineRule="exact"/>
        <w:ind w:firstLine="600"/>
        <w:rPr>
          <w:rFonts w:ascii="Times New Roman" w:eastAsia="仿宋_GB2312" w:hAnsi="Times New Roman" w:cs="Times New Roman"/>
          <w:sz w:val="32"/>
          <w:szCs w:val="24"/>
        </w:rPr>
      </w:pP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离退休干部、职工中的党员，每月以实际领取的离退休费总额或养老金总额为计算基数，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5000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元以下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(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含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5000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元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)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的按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0.5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％交纳党费，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5000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元以上的按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％交纳党费。</w:t>
      </w:r>
    </w:p>
    <w:p w:rsidR="005E6C5B" w:rsidRPr="005E6C5B" w:rsidRDefault="005E6C5B" w:rsidP="005462AB">
      <w:pPr>
        <w:spacing w:line="600" w:lineRule="exact"/>
        <w:ind w:firstLine="60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五</w:t>
      </w:r>
      <w:r>
        <w:rPr>
          <w:rFonts w:ascii="Times New Roman" w:eastAsia="仿宋_GB2312" w:hAnsi="Times New Roman" w:cs="Times New Roman"/>
          <w:sz w:val="32"/>
          <w:szCs w:val="24"/>
        </w:rPr>
        <w:t>、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学生党员、每月交纳党费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0.2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元。</w:t>
      </w:r>
    </w:p>
    <w:p w:rsidR="005E6C5B" w:rsidRPr="005E6C5B" w:rsidRDefault="005E6C5B" w:rsidP="005462AB">
      <w:pPr>
        <w:spacing w:line="600" w:lineRule="exact"/>
        <w:ind w:firstLine="600"/>
        <w:rPr>
          <w:rFonts w:ascii="Times New Roman" w:eastAsia="仿宋_GB2312" w:hAnsi="Times New Roman" w:cs="Times New Roman" w:hint="eastAsia"/>
          <w:sz w:val="32"/>
          <w:szCs w:val="24"/>
        </w:rPr>
      </w:pP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六</w:t>
      </w:r>
      <w:r w:rsidRPr="005E6C5B">
        <w:rPr>
          <w:rFonts w:ascii="Times New Roman" w:eastAsia="仿宋_GB2312" w:hAnsi="Times New Roman" w:cs="Times New Roman"/>
          <w:sz w:val="32"/>
          <w:szCs w:val="24"/>
        </w:rPr>
        <w:t>、</w:t>
      </w:r>
      <w:r w:rsidRPr="005E6C5B">
        <w:rPr>
          <w:rFonts w:ascii="Times New Roman" w:eastAsia="仿宋_GB2312" w:hAnsi="Times New Roman" w:cs="Times New Roman" w:hint="eastAsia"/>
          <w:sz w:val="32"/>
          <w:szCs w:val="24"/>
        </w:rPr>
        <w:t>交纳党费确有困难的党员，经党支部研究，报上一级党委批准后，可以少交或免交党费。</w:t>
      </w:r>
    </w:p>
    <w:p w:rsidR="004C7BE1" w:rsidRPr="004C7BE1" w:rsidRDefault="004C7BE1" w:rsidP="005462AB">
      <w:pPr>
        <w:spacing w:line="600" w:lineRule="exact"/>
        <w:ind w:firstLine="600"/>
        <w:rPr>
          <w:rFonts w:ascii="Times New Roman" w:eastAsia="仿宋_GB2312" w:hAnsi="Times New Roman" w:cs="Times New Roman" w:hint="eastAsia"/>
          <w:sz w:val="32"/>
          <w:szCs w:val="24"/>
        </w:rPr>
      </w:pPr>
    </w:p>
    <w:sectPr w:rsidR="004C7BE1" w:rsidRPr="004C7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22" w:rsidRDefault="002F6522" w:rsidP="00116FEE">
      <w:r>
        <w:separator/>
      </w:r>
    </w:p>
  </w:endnote>
  <w:endnote w:type="continuationSeparator" w:id="0">
    <w:p w:rsidR="002F6522" w:rsidRDefault="002F6522" w:rsidP="0011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22" w:rsidRDefault="002F6522" w:rsidP="00116FEE">
      <w:r>
        <w:separator/>
      </w:r>
    </w:p>
  </w:footnote>
  <w:footnote w:type="continuationSeparator" w:id="0">
    <w:p w:rsidR="002F6522" w:rsidRDefault="002F6522" w:rsidP="00116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4A"/>
    <w:rsid w:val="00116FEE"/>
    <w:rsid w:val="001F47A8"/>
    <w:rsid w:val="002F6522"/>
    <w:rsid w:val="00325A7B"/>
    <w:rsid w:val="0045441E"/>
    <w:rsid w:val="00482C4A"/>
    <w:rsid w:val="004B4E6C"/>
    <w:rsid w:val="004C7BE1"/>
    <w:rsid w:val="005462AB"/>
    <w:rsid w:val="005E6C5B"/>
    <w:rsid w:val="00B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456F28-E04B-4A74-A301-BF293A84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8</cp:revision>
  <dcterms:created xsi:type="dcterms:W3CDTF">2017-03-23T02:19:00Z</dcterms:created>
  <dcterms:modified xsi:type="dcterms:W3CDTF">2017-03-23T02:30:00Z</dcterms:modified>
</cp:coreProperties>
</file>