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85" w:rsidRPr="00EE581B" w:rsidRDefault="00EE581B" w:rsidP="00EE581B">
      <w:pPr>
        <w:pStyle w:val="TOC"/>
        <w:keepNext w:val="0"/>
        <w:keepLines w:val="0"/>
        <w:jc w:val="center"/>
        <w:rPr>
          <w:rFonts w:ascii="黑体" w:eastAsia="黑体" w:hAnsi="黑体"/>
          <w:color w:val="auto"/>
          <w:sz w:val="40"/>
        </w:rPr>
      </w:pPr>
      <w:r w:rsidRPr="00EE581B">
        <w:rPr>
          <w:rFonts w:ascii="黑体" w:eastAsia="黑体" w:hAnsi="黑体"/>
          <w:color w:val="auto"/>
          <w:sz w:val="40"/>
        </w:rPr>
        <w:t>中共西南交通大学委员会</w:t>
      </w:r>
    </w:p>
    <w:p w:rsidR="00555885" w:rsidRPr="00893807" w:rsidRDefault="00555885" w:rsidP="00555885"/>
    <w:p w:rsidR="00555885" w:rsidRPr="00893807" w:rsidRDefault="00555885" w:rsidP="00555885">
      <w:pPr>
        <w:rPr>
          <w:sz w:val="28"/>
        </w:rPr>
      </w:pPr>
    </w:p>
    <w:p w:rsidR="00555885" w:rsidRPr="00893807" w:rsidRDefault="00555885" w:rsidP="00555885">
      <w:pPr>
        <w:jc w:val="center"/>
        <w:rPr>
          <w:rFonts w:ascii="黑体" w:eastAsia="黑体" w:hAnsi="黑体"/>
          <w:sz w:val="52"/>
          <w:szCs w:val="40"/>
        </w:rPr>
      </w:pPr>
      <w:r w:rsidRPr="00893807">
        <w:rPr>
          <w:rFonts w:ascii="黑体" w:eastAsia="黑体" w:hAnsi="黑体" w:hint="eastAsia"/>
          <w:sz w:val="52"/>
          <w:szCs w:val="40"/>
        </w:rPr>
        <w:t>党</w:t>
      </w:r>
    </w:p>
    <w:p w:rsidR="00555885" w:rsidRPr="00893807" w:rsidRDefault="002F0D2C" w:rsidP="00555885">
      <w:pPr>
        <w:jc w:val="center"/>
        <w:rPr>
          <w:rFonts w:ascii="黑体" w:eastAsia="黑体" w:hAnsi="黑体"/>
          <w:sz w:val="52"/>
          <w:szCs w:val="40"/>
        </w:rPr>
      </w:pPr>
      <w:r w:rsidRPr="00893807">
        <w:rPr>
          <w:rFonts w:ascii="黑体" w:eastAsia="黑体" w:hAnsi="黑体" w:hint="eastAsia"/>
          <w:sz w:val="52"/>
          <w:szCs w:val="40"/>
        </w:rPr>
        <w:t>员</w:t>
      </w:r>
    </w:p>
    <w:p w:rsidR="000D31A7" w:rsidRDefault="000D31A7" w:rsidP="00EE1C01">
      <w:pPr>
        <w:jc w:val="center"/>
        <w:rPr>
          <w:rFonts w:ascii="黑体" w:eastAsia="黑体" w:hAnsi="黑体"/>
          <w:sz w:val="52"/>
          <w:szCs w:val="40"/>
        </w:rPr>
      </w:pPr>
      <w:r>
        <w:rPr>
          <w:rFonts w:ascii="黑体" w:eastAsia="黑体" w:hAnsi="黑体"/>
          <w:sz w:val="52"/>
          <w:szCs w:val="40"/>
        </w:rPr>
        <w:t>文</w:t>
      </w:r>
    </w:p>
    <w:p w:rsidR="00EE1C01" w:rsidRDefault="000D31A7" w:rsidP="00EE1C01">
      <w:pPr>
        <w:jc w:val="center"/>
        <w:rPr>
          <w:rFonts w:ascii="黑体" w:eastAsia="黑体" w:hAnsi="黑体"/>
          <w:sz w:val="52"/>
          <w:szCs w:val="40"/>
        </w:rPr>
      </w:pPr>
      <w:r>
        <w:rPr>
          <w:rFonts w:ascii="黑体" w:eastAsia="黑体" w:hAnsi="黑体"/>
          <w:sz w:val="52"/>
          <w:szCs w:val="40"/>
        </w:rPr>
        <w:t>件</w:t>
      </w:r>
    </w:p>
    <w:p w:rsidR="00EE1C01" w:rsidRDefault="00EE1C01" w:rsidP="00EE1C01">
      <w:pPr>
        <w:jc w:val="center"/>
        <w:rPr>
          <w:rFonts w:ascii="黑体" w:eastAsia="黑体" w:hAnsi="黑体"/>
          <w:sz w:val="52"/>
          <w:szCs w:val="40"/>
        </w:rPr>
      </w:pPr>
      <w:r>
        <w:rPr>
          <w:rFonts w:ascii="黑体" w:eastAsia="黑体" w:hAnsi="黑体" w:hint="eastAsia"/>
          <w:sz w:val="52"/>
          <w:szCs w:val="40"/>
        </w:rPr>
        <w:t>学</w:t>
      </w:r>
    </w:p>
    <w:p w:rsidR="00EE1C01" w:rsidRDefault="00EE1C01" w:rsidP="00EE1C01">
      <w:pPr>
        <w:jc w:val="center"/>
        <w:rPr>
          <w:rFonts w:ascii="黑体" w:eastAsia="黑体" w:hAnsi="黑体"/>
          <w:sz w:val="52"/>
          <w:szCs w:val="40"/>
        </w:rPr>
      </w:pPr>
      <w:r>
        <w:rPr>
          <w:rFonts w:ascii="黑体" w:eastAsia="黑体" w:hAnsi="黑体" w:hint="eastAsia"/>
          <w:sz w:val="52"/>
          <w:szCs w:val="40"/>
        </w:rPr>
        <w:t>习</w:t>
      </w:r>
    </w:p>
    <w:p w:rsidR="00EE1C01" w:rsidRDefault="00EE1C01" w:rsidP="00EE1C01">
      <w:pPr>
        <w:jc w:val="center"/>
        <w:rPr>
          <w:rFonts w:ascii="黑体" w:eastAsia="黑体" w:hAnsi="黑体"/>
          <w:sz w:val="52"/>
          <w:szCs w:val="40"/>
        </w:rPr>
      </w:pPr>
      <w:r>
        <w:rPr>
          <w:rFonts w:ascii="黑体" w:eastAsia="黑体" w:hAnsi="黑体" w:hint="eastAsia"/>
          <w:sz w:val="52"/>
          <w:szCs w:val="40"/>
        </w:rPr>
        <w:t>汇</w:t>
      </w:r>
    </w:p>
    <w:p w:rsidR="00555885" w:rsidRPr="00893807" w:rsidRDefault="00EE1C01" w:rsidP="00EE1C01">
      <w:pPr>
        <w:jc w:val="center"/>
        <w:rPr>
          <w:rFonts w:ascii="黑体" w:eastAsia="黑体" w:hAnsi="黑体" w:hint="eastAsia"/>
          <w:sz w:val="52"/>
          <w:szCs w:val="40"/>
        </w:rPr>
      </w:pPr>
      <w:r>
        <w:rPr>
          <w:rFonts w:ascii="黑体" w:eastAsia="黑体" w:hAnsi="黑体" w:hint="eastAsia"/>
          <w:sz w:val="52"/>
          <w:szCs w:val="40"/>
        </w:rPr>
        <w:t>编</w:t>
      </w:r>
    </w:p>
    <w:p w:rsidR="00555885" w:rsidRPr="00893807" w:rsidRDefault="00555885" w:rsidP="00555885">
      <w:pPr>
        <w:rPr>
          <w:sz w:val="28"/>
        </w:rPr>
      </w:pPr>
    </w:p>
    <w:p w:rsidR="00555885" w:rsidRPr="00893807" w:rsidRDefault="00555885" w:rsidP="00555885"/>
    <w:p w:rsidR="000F1066" w:rsidRPr="00893807" w:rsidRDefault="000F1066" w:rsidP="00555885"/>
    <w:p w:rsidR="000F1066" w:rsidRPr="00893807" w:rsidRDefault="000F1066" w:rsidP="00555885"/>
    <w:p w:rsidR="00555885" w:rsidRPr="00893807" w:rsidRDefault="00555885" w:rsidP="00555885"/>
    <w:p w:rsidR="005D609D" w:rsidRPr="00893807" w:rsidRDefault="00665C59" w:rsidP="00665C59">
      <w:pPr>
        <w:jc w:val="center"/>
        <w:rPr>
          <w:rFonts w:ascii="楷体" w:eastAsia="楷体" w:hAnsi="楷体"/>
          <w:sz w:val="36"/>
          <w:szCs w:val="44"/>
        </w:rPr>
      </w:pPr>
      <w:r w:rsidRPr="00893807">
        <w:rPr>
          <w:rFonts w:ascii="楷体" w:eastAsia="楷体" w:hAnsi="楷体"/>
          <w:sz w:val="36"/>
          <w:szCs w:val="44"/>
        </w:rPr>
        <w:t>2018</w:t>
      </w:r>
      <w:r w:rsidRPr="00893807">
        <w:rPr>
          <w:rFonts w:ascii="楷体" w:eastAsia="楷体" w:hAnsi="楷体" w:hint="eastAsia"/>
          <w:sz w:val="36"/>
          <w:szCs w:val="44"/>
        </w:rPr>
        <w:t>年9月</w:t>
      </w:r>
    </w:p>
    <w:p w:rsidR="005D609D" w:rsidRPr="00893807" w:rsidRDefault="005D609D" w:rsidP="005D609D">
      <w:r w:rsidRPr="00893807">
        <w:br w:type="page"/>
      </w:r>
    </w:p>
    <w:p w:rsidR="00555885" w:rsidRPr="00893807" w:rsidRDefault="00555885" w:rsidP="00555885"/>
    <w:p w:rsidR="00555885" w:rsidRPr="00893807" w:rsidRDefault="00555885" w:rsidP="00555885"/>
    <w:p w:rsidR="00555885" w:rsidRPr="00893807" w:rsidRDefault="00555885" w:rsidP="00555885"/>
    <w:sdt>
      <w:sdtPr>
        <w:rPr>
          <w:rFonts w:asciiTheme="minorHAnsi" w:eastAsiaTheme="minorEastAsia" w:hAnsiTheme="minorHAnsi" w:cstheme="minorBidi"/>
          <w:color w:val="auto"/>
          <w:kern w:val="2"/>
          <w:sz w:val="21"/>
          <w:szCs w:val="22"/>
          <w:lang w:val="zh-CN"/>
        </w:rPr>
        <w:id w:val="-1487702692"/>
        <w:docPartObj>
          <w:docPartGallery w:val="Table of Contents"/>
          <w:docPartUnique/>
        </w:docPartObj>
      </w:sdtPr>
      <w:sdtEndPr>
        <w:rPr>
          <w:b/>
          <w:bCs/>
          <w:sz w:val="28"/>
        </w:rPr>
      </w:sdtEndPr>
      <w:sdtContent>
        <w:p w:rsidR="00555885" w:rsidRDefault="00555885" w:rsidP="00D12B49">
          <w:pPr>
            <w:pStyle w:val="TOC"/>
            <w:spacing w:line="480" w:lineRule="auto"/>
            <w:jc w:val="center"/>
            <w:rPr>
              <w:rFonts w:ascii="方正小标宋简体" w:eastAsia="方正小标宋简体"/>
              <w:color w:val="auto"/>
              <w:sz w:val="36"/>
              <w:szCs w:val="30"/>
              <w:lang w:val="zh-CN"/>
            </w:rPr>
          </w:pPr>
          <w:r w:rsidRPr="000D31A7">
            <w:rPr>
              <w:rFonts w:ascii="楷体" w:eastAsia="楷体" w:hAnsi="楷体" w:hint="eastAsia"/>
              <w:color w:val="auto"/>
              <w:sz w:val="36"/>
              <w:szCs w:val="30"/>
              <w:lang w:val="zh-CN"/>
            </w:rPr>
            <w:t>目</w:t>
          </w:r>
          <w:r w:rsidR="00D12B49" w:rsidRPr="000D31A7">
            <w:rPr>
              <w:rFonts w:ascii="楷体" w:eastAsia="楷体" w:hAnsi="楷体" w:hint="eastAsia"/>
              <w:color w:val="auto"/>
              <w:sz w:val="36"/>
              <w:szCs w:val="30"/>
              <w:lang w:val="zh-CN"/>
            </w:rPr>
            <w:t xml:space="preserve">  </w:t>
          </w:r>
          <w:r w:rsidRPr="000D31A7">
            <w:rPr>
              <w:rFonts w:ascii="楷体" w:eastAsia="楷体" w:hAnsi="楷体" w:hint="eastAsia"/>
              <w:color w:val="auto"/>
              <w:sz w:val="36"/>
              <w:szCs w:val="30"/>
              <w:lang w:val="zh-CN"/>
            </w:rPr>
            <w:t>录</w:t>
          </w:r>
        </w:p>
        <w:p w:rsidR="00854AAC" w:rsidRPr="00854AAC" w:rsidRDefault="00854AAC" w:rsidP="00854AAC">
          <w:pPr>
            <w:rPr>
              <w:lang w:val="zh-CN"/>
            </w:rPr>
          </w:pPr>
        </w:p>
        <w:p w:rsidR="000D31A7" w:rsidRPr="000D31A7" w:rsidRDefault="00555885">
          <w:pPr>
            <w:pStyle w:val="20"/>
            <w:tabs>
              <w:tab w:val="right" w:leader="dot" w:pos="8296"/>
            </w:tabs>
            <w:rPr>
              <w:noProof/>
              <w:sz w:val="28"/>
            </w:rPr>
          </w:pPr>
          <w:r w:rsidRPr="000D31A7">
            <w:rPr>
              <w:b/>
              <w:bCs/>
              <w:sz w:val="40"/>
              <w:szCs w:val="30"/>
              <w:lang w:val="zh-CN"/>
            </w:rPr>
            <w:fldChar w:fldCharType="begin"/>
          </w:r>
          <w:r w:rsidRPr="000D31A7">
            <w:rPr>
              <w:b/>
              <w:bCs/>
              <w:sz w:val="40"/>
              <w:szCs w:val="30"/>
              <w:lang w:val="zh-CN"/>
            </w:rPr>
            <w:instrText xml:space="preserve"> TOC \o "1-3" \h \z \u </w:instrText>
          </w:r>
          <w:r w:rsidRPr="000D31A7">
            <w:rPr>
              <w:b/>
              <w:bCs/>
              <w:sz w:val="40"/>
              <w:szCs w:val="30"/>
              <w:lang w:val="zh-CN"/>
            </w:rPr>
            <w:fldChar w:fldCharType="separate"/>
          </w:r>
          <w:hyperlink w:anchor="_Toc525977525" w:history="1">
            <w:r w:rsidR="000D31A7" w:rsidRPr="000D31A7">
              <w:rPr>
                <w:rStyle w:val="a5"/>
                <w:rFonts w:ascii="黑体" w:eastAsia="黑体" w:hAnsi="黑体" w:hint="eastAsia"/>
                <w:noProof/>
                <w:sz w:val="28"/>
              </w:rPr>
              <w:t>一、中国共产党章程</w:t>
            </w:r>
            <w:r w:rsidR="000D31A7" w:rsidRPr="000D31A7">
              <w:rPr>
                <w:noProof/>
                <w:webHidden/>
                <w:sz w:val="28"/>
              </w:rPr>
              <w:tab/>
            </w:r>
            <w:r w:rsidR="000D31A7" w:rsidRPr="000D31A7">
              <w:rPr>
                <w:noProof/>
                <w:webHidden/>
                <w:sz w:val="28"/>
              </w:rPr>
              <w:fldChar w:fldCharType="begin"/>
            </w:r>
            <w:r w:rsidR="000D31A7" w:rsidRPr="000D31A7">
              <w:rPr>
                <w:noProof/>
                <w:webHidden/>
                <w:sz w:val="28"/>
              </w:rPr>
              <w:instrText xml:space="preserve"> PAGEREF _Toc525977525 \h </w:instrText>
            </w:r>
            <w:r w:rsidR="000D31A7" w:rsidRPr="000D31A7">
              <w:rPr>
                <w:noProof/>
                <w:webHidden/>
                <w:sz w:val="28"/>
              </w:rPr>
            </w:r>
            <w:r w:rsidR="000D31A7" w:rsidRPr="000D31A7">
              <w:rPr>
                <w:noProof/>
                <w:webHidden/>
                <w:sz w:val="28"/>
              </w:rPr>
              <w:fldChar w:fldCharType="separate"/>
            </w:r>
            <w:r w:rsidR="000D31A7" w:rsidRPr="000D31A7">
              <w:rPr>
                <w:noProof/>
                <w:webHidden/>
                <w:sz w:val="28"/>
              </w:rPr>
              <w:t>1</w:t>
            </w:r>
            <w:r w:rsidR="000D31A7" w:rsidRPr="000D31A7">
              <w:rPr>
                <w:noProof/>
                <w:webHidden/>
                <w:sz w:val="28"/>
              </w:rPr>
              <w:fldChar w:fldCharType="end"/>
            </w:r>
          </w:hyperlink>
        </w:p>
        <w:p w:rsidR="000D31A7" w:rsidRPr="000D31A7" w:rsidRDefault="000D31A7">
          <w:pPr>
            <w:pStyle w:val="20"/>
            <w:tabs>
              <w:tab w:val="right" w:leader="dot" w:pos="8296"/>
            </w:tabs>
            <w:rPr>
              <w:noProof/>
              <w:sz w:val="28"/>
            </w:rPr>
          </w:pPr>
          <w:hyperlink w:anchor="_Toc525977526" w:history="1">
            <w:r w:rsidRPr="000D31A7">
              <w:rPr>
                <w:rStyle w:val="a5"/>
                <w:rFonts w:ascii="黑体" w:eastAsia="黑体" w:hAnsi="黑体" w:hint="eastAsia"/>
                <w:noProof/>
                <w:sz w:val="28"/>
              </w:rPr>
              <w:t>二、中国共产党巡视工作条例</w:t>
            </w:r>
            <w:r w:rsidRPr="000D31A7">
              <w:rPr>
                <w:noProof/>
                <w:webHidden/>
                <w:sz w:val="28"/>
              </w:rPr>
              <w:tab/>
            </w:r>
            <w:r w:rsidRPr="000D31A7">
              <w:rPr>
                <w:noProof/>
                <w:webHidden/>
                <w:sz w:val="28"/>
              </w:rPr>
              <w:fldChar w:fldCharType="begin"/>
            </w:r>
            <w:r w:rsidRPr="000D31A7">
              <w:rPr>
                <w:noProof/>
                <w:webHidden/>
                <w:sz w:val="28"/>
              </w:rPr>
              <w:instrText xml:space="preserve"> PAGEREF _Toc525977526 \h </w:instrText>
            </w:r>
            <w:r w:rsidRPr="000D31A7">
              <w:rPr>
                <w:noProof/>
                <w:webHidden/>
                <w:sz w:val="28"/>
              </w:rPr>
            </w:r>
            <w:r w:rsidRPr="000D31A7">
              <w:rPr>
                <w:noProof/>
                <w:webHidden/>
                <w:sz w:val="28"/>
              </w:rPr>
              <w:fldChar w:fldCharType="separate"/>
            </w:r>
            <w:r w:rsidRPr="000D31A7">
              <w:rPr>
                <w:noProof/>
                <w:webHidden/>
                <w:sz w:val="28"/>
              </w:rPr>
              <w:t>25</w:t>
            </w:r>
            <w:r w:rsidRPr="000D31A7">
              <w:rPr>
                <w:noProof/>
                <w:webHidden/>
                <w:sz w:val="28"/>
              </w:rPr>
              <w:fldChar w:fldCharType="end"/>
            </w:r>
          </w:hyperlink>
        </w:p>
        <w:p w:rsidR="000D31A7" w:rsidRPr="000D31A7" w:rsidRDefault="000D31A7">
          <w:pPr>
            <w:pStyle w:val="20"/>
            <w:tabs>
              <w:tab w:val="right" w:leader="dot" w:pos="8296"/>
            </w:tabs>
            <w:rPr>
              <w:noProof/>
              <w:sz w:val="28"/>
            </w:rPr>
          </w:pPr>
          <w:hyperlink w:anchor="_Toc525977527" w:history="1">
            <w:r w:rsidRPr="000D31A7">
              <w:rPr>
                <w:rStyle w:val="a5"/>
                <w:rFonts w:ascii="黑体" w:eastAsia="黑体" w:hAnsi="黑体" w:hint="eastAsia"/>
                <w:noProof/>
                <w:sz w:val="28"/>
              </w:rPr>
              <w:t>三、中国共产党纪律处分条例</w:t>
            </w:r>
            <w:r w:rsidRPr="000D31A7">
              <w:rPr>
                <w:noProof/>
                <w:webHidden/>
                <w:sz w:val="28"/>
              </w:rPr>
              <w:tab/>
            </w:r>
            <w:r w:rsidRPr="000D31A7">
              <w:rPr>
                <w:noProof/>
                <w:webHidden/>
                <w:sz w:val="28"/>
              </w:rPr>
              <w:fldChar w:fldCharType="begin"/>
            </w:r>
            <w:r w:rsidRPr="000D31A7">
              <w:rPr>
                <w:noProof/>
                <w:webHidden/>
                <w:sz w:val="28"/>
              </w:rPr>
              <w:instrText xml:space="preserve"> PAGEREF _Toc525977527 \h </w:instrText>
            </w:r>
            <w:r w:rsidRPr="000D31A7">
              <w:rPr>
                <w:noProof/>
                <w:webHidden/>
                <w:sz w:val="28"/>
              </w:rPr>
            </w:r>
            <w:r w:rsidRPr="000D31A7">
              <w:rPr>
                <w:noProof/>
                <w:webHidden/>
                <w:sz w:val="28"/>
              </w:rPr>
              <w:fldChar w:fldCharType="separate"/>
            </w:r>
            <w:r w:rsidRPr="000D31A7">
              <w:rPr>
                <w:noProof/>
                <w:webHidden/>
                <w:sz w:val="28"/>
              </w:rPr>
              <w:t>33</w:t>
            </w:r>
            <w:r w:rsidRPr="000D31A7">
              <w:rPr>
                <w:noProof/>
                <w:webHidden/>
                <w:sz w:val="28"/>
              </w:rPr>
              <w:fldChar w:fldCharType="end"/>
            </w:r>
          </w:hyperlink>
        </w:p>
        <w:p w:rsidR="000D31A7" w:rsidRPr="000D31A7" w:rsidRDefault="000D31A7">
          <w:pPr>
            <w:pStyle w:val="20"/>
            <w:tabs>
              <w:tab w:val="right" w:leader="dot" w:pos="8296"/>
            </w:tabs>
            <w:rPr>
              <w:noProof/>
              <w:sz w:val="28"/>
            </w:rPr>
          </w:pPr>
          <w:hyperlink w:anchor="_Toc525977528" w:history="1">
            <w:r w:rsidRPr="000D31A7">
              <w:rPr>
                <w:rStyle w:val="a5"/>
                <w:rFonts w:ascii="黑体" w:eastAsia="黑体" w:hAnsi="黑体" w:hint="eastAsia"/>
                <w:noProof/>
                <w:sz w:val="28"/>
              </w:rPr>
              <w:t>四、关于中国共产党党费收缴使用和管理规定</w:t>
            </w:r>
            <w:r w:rsidRPr="000D31A7">
              <w:rPr>
                <w:noProof/>
                <w:webHidden/>
                <w:sz w:val="28"/>
              </w:rPr>
              <w:tab/>
            </w:r>
            <w:r w:rsidRPr="000D31A7">
              <w:rPr>
                <w:noProof/>
                <w:webHidden/>
                <w:sz w:val="28"/>
              </w:rPr>
              <w:fldChar w:fldCharType="begin"/>
            </w:r>
            <w:r w:rsidRPr="000D31A7">
              <w:rPr>
                <w:noProof/>
                <w:webHidden/>
                <w:sz w:val="28"/>
              </w:rPr>
              <w:instrText xml:space="preserve"> PAGEREF _Toc525977528 \h </w:instrText>
            </w:r>
            <w:r w:rsidRPr="000D31A7">
              <w:rPr>
                <w:noProof/>
                <w:webHidden/>
                <w:sz w:val="28"/>
              </w:rPr>
            </w:r>
            <w:r w:rsidRPr="000D31A7">
              <w:rPr>
                <w:noProof/>
                <w:webHidden/>
                <w:sz w:val="28"/>
              </w:rPr>
              <w:fldChar w:fldCharType="separate"/>
            </w:r>
            <w:r w:rsidRPr="000D31A7">
              <w:rPr>
                <w:noProof/>
                <w:webHidden/>
                <w:sz w:val="28"/>
              </w:rPr>
              <w:t>59</w:t>
            </w:r>
            <w:r w:rsidRPr="000D31A7">
              <w:rPr>
                <w:noProof/>
                <w:webHidden/>
                <w:sz w:val="28"/>
              </w:rPr>
              <w:fldChar w:fldCharType="end"/>
            </w:r>
          </w:hyperlink>
        </w:p>
        <w:p w:rsidR="000D31A7" w:rsidRPr="000D31A7" w:rsidRDefault="000D31A7">
          <w:pPr>
            <w:pStyle w:val="20"/>
            <w:tabs>
              <w:tab w:val="right" w:leader="dot" w:pos="8296"/>
            </w:tabs>
            <w:rPr>
              <w:noProof/>
              <w:sz w:val="28"/>
            </w:rPr>
          </w:pPr>
          <w:hyperlink w:anchor="_Toc525977529" w:history="1">
            <w:r w:rsidRPr="000D31A7">
              <w:rPr>
                <w:rStyle w:val="a5"/>
                <w:rFonts w:ascii="黑体" w:eastAsia="黑体" w:hAnsi="黑体" w:hint="eastAsia"/>
                <w:noProof/>
                <w:sz w:val="28"/>
              </w:rPr>
              <w:t>五、关于新形势下党内政治生活的若干准则</w:t>
            </w:r>
            <w:r w:rsidRPr="000D31A7">
              <w:rPr>
                <w:noProof/>
                <w:webHidden/>
                <w:sz w:val="28"/>
              </w:rPr>
              <w:tab/>
            </w:r>
            <w:r w:rsidRPr="000D31A7">
              <w:rPr>
                <w:noProof/>
                <w:webHidden/>
                <w:sz w:val="28"/>
              </w:rPr>
              <w:fldChar w:fldCharType="begin"/>
            </w:r>
            <w:r w:rsidRPr="000D31A7">
              <w:rPr>
                <w:noProof/>
                <w:webHidden/>
                <w:sz w:val="28"/>
              </w:rPr>
              <w:instrText xml:space="preserve"> PAGEREF _Toc525977529 \h </w:instrText>
            </w:r>
            <w:r w:rsidRPr="000D31A7">
              <w:rPr>
                <w:noProof/>
                <w:webHidden/>
                <w:sz w:val="28"/>
              </w:rPr>
            </w:r>
            <w:r w:rsidRPr="000D31A7">
              <w:rPr>
                <w:noProof/>
                <w:webHidden/>
                <w:sz w:val="28"/>
              </w:rPr>
              <w:fldChar w:fldCharType="separate"/>
            </w:r>
            <w:r w:rsidRPr="000D31A7">
              <w:rPr>
                <w:noProof/>
                <w:webHidden/>
                <w:sz w:val="28"/>
              </w:rPr>
              <w:t>64</w:t>
            </w:r>
            <w:r w:rsidRPr="000D31A7">
              <w:rPr>
                <w:noProof/>
                <w:webHidden/>
                <w:sz w:val="28"/>
              </w:rPr>
              <w:fldChar w:fldCharType="end"/>
            </w:r>
          </w:hyperlink>
        </w:p>
        <w:p w:rsidR="000D31A7" w:rsidRPr="000D31A7" w:rsidRDefault="000D31A7">
          <w:pPr>
            <w:pStyle w:val="20"/>
            <w:tabs>
              <w:tab w:val="right" w:leader="dot" w:pos="8296"/>
            </w:tabs>
            <w:rPr>
              <w:noProof/>
              <w:sz w:val="28"/>
            </w:rPr>
          </w:pPr>
          <w:hyperlink w:anchor="_Toc525977530" w:history="1">
            <w:r w:rsidRPr="000D31A7">
              <w:rPr>
                <w:rStyle w:val="a5"/>
                <w:rFonts w:ascii="黑体" w:eastAsia="黑体" w:hAnsi="黑体" w:hint="eastAsia"/>
                <w:noProof/>
                <w:sz w:val="28"/>
              </w:rPr>
              <w:t>六、“五个必须</w:t>
            </w:r>
            <w:r w:rsidRPr="000D31A7">
              <w:rPr>
                <w:rStyle w:val="a5"/>
                <w:rFonts w:ascii="黑体" w:eastAsia="黑体" w:hAnsi="黑体"/>
                <w:noProof/>
                <w:sz w:val="28"/>
              </w:rPr>
              <w:t xml:space="preserve"> </w:t>
            </w:r>
            <w:r w:rsidRPr="000D31A7">
              <w:rPr>
                <w:rStyle w:val="a5"/>
                <w:rFonts w:ascii="黑体" w:eastAsia="黑体" w:hAnsi="黑体" w:hint="eastAsia"/>
                <w:noProof/>
                <w:sz w:val="28"/>
              </w:rPr>
              <w:t>五个决不允许”和“七个有之”</w:t>
            </w:r>
            <w:r w:rsidRPr="000D31A7">
              <w:rPr>
                <w:noProof/>
                <w:webHidden/>
                <w:sz w:val="28"/>
              </w:rPr>
              <w:tab/>
            </w:r>
            <w:r w:rsidRPr="000D31A7">
              <w:rPr>
                <w:noProof/>
                <w:webHidden/>
                <w:sz w:val="28"/>
              </w:rPr>
              <w:fldChar w:fldCharType="begin"/>
            </w:r>
            <w:r w:rsidRPr="000D31A7">
              <w:rPr>
                <w:noProof/>
                <w:webHidden/>
                <w:sz w:val="28"/>
              </w:rPr>
              <w:instrText xml:space="preserve"> PAGEREF _Toc525977530 \h </w:instrText>
            </w:r>
            <w:r w:rsidRPr="000D31A7">
              <w:rPr>
                <w:noProof/>
                <w:webHidden/>
                <w:sz w:val="28"/>
              </w:rPr>
            </w:r>
            <w:r w:rsidRPr="000D31A7">
              <w:rPr>
                <w:noProof/>
                <w:webHidden/>
                <w:sz w:val="28"/>
              </w:rPr>
              <w:fldChar w:fldCharType="separate"/>
            </w:r>
            <w:r w:rsidRPr="000D31A7">
              <w:rPr>
                <w:noProof/>
                <w:webHidden/>
                <w:sz w:val="28"/>
              </w:rPr>
              <w:t>67</w:t>
            </w:r>
            <w:r w:rsidRPr="000D31A7">
              <w:rPr>
                <w:noProof/>
                <w:webHidden/>
                <w:sz w:val="28"/>
              </w:rPr>
              <w:fldChar w:fldCharType="end"/>
            </w:r>
          </w:hyperlink>
        </w:p>
        <w:p w:rsidR="00555885" w:rsidRPr="000D31A7" w:rsidRDefault="00555885" w:rsidP="00DD1BFA">
          <w:pPr>
            <w:spacing w:line="480" w:lineRule="auto"/>
            <w:rPr>
              <w:b/>
              <w:bCs/>
              <w:sz w:val="28"/>
              <w:lang w:val="zh-CN"/>
            </w:rPr>
          </w:pPr>
          <w:r w:rsidRPr="000D31A7">
            <w:rPr>
              <w:b/>
              <w:bCs/>
              <w:sz w:val="40"/>
              <w:szCs w:val="30"/>
              <w:lang w:val="zh-CN"/>
            </w:rPr>
            <w:fldChar w:fldCharType="end"/>
          </w:r>
        </w:p>
      </w:sdtContent>
    </w:sdt>
    <w:p w:rsidR="00555885" w:rsidRPr="00893807" w:rsidRDefault="00555885" w:rsidP="00555885"/>
    <w:p w:rsidR="00555885" w:rsidRPr="00893807" w:rsidRDefault="00555885" w:rsidP="00555885"/>
    <w:p w:rsidR="00555885" w:rsidRPr="00893807" w:rsidRDefault="00555885" w:rsidP="00555885"/>
    <w:p w:rsidR="00B91B4C" w:rsidRPr="00893807" w:rsidRDefault="00B91B4C" w:rsidP="00B91B4C">
      <w:pPr>
        <w:pStyle w:val="2"/>
        <w:spacing w:line="460" w:lineRule="exact"/>
        <w:contextualSpacing/>
        <w:jc w:val="center"/>
        <w:rPr>
          <w:rFonts w:ascii="黑体" w:eastAsia="黑体" w:hAnsi="黑体"/>
          <w:sz w:val="30"/>
          <w:szCs w:val="30"/>
        </w:rPr>
        <w:sectPr w:rsidR="00B91B4C" w:rsidRPr="00893807" w:rsidSect="00171728">
          <w:footerReference w:type="default" r:id="rId8"/>
          <w:pgSz w:w="11906" w:h="16838"/>
          <w:pgMar w:top="1440" w:right="1800" w:bottom="1440" w:left="1800" w:header="851" w:footer="992" w:gutter="0"/>
          <w:pgNumType w:start="1"/>
          <w:cols w:space="425"/>
          <w:docGrid w:type="lines" w:linePitch="312"/>
        </w:sectPr>
      </w:pPr>
    </w:p>
    <w:p w:rsidR="0096385C" w:rsidRPr="00893807" w:rsidRDefault="00BC7B17" w:rsidP="00B91B4C">
      <w:pPr>
        <w:pStyle w:val="2"/>
        <w:spacing w:line="460" w:lineRule="exact"/>
        <w:contextualSpacing/>
        <w:jc w:val="center"/>
        <w:rPr>
          <w:rFonts w:ascii="黑体" w:eastAsia="黑体" w:hAnsi="黑体"/>
          <w:sz w:val="30"/>
          <w:szCs w:val="30"/>
        </w:rPr>
      </w:pPr>
      <w:bookmarkStart w:id="0" w:name="_Toc525977525"/>
      <w:r>
        <w:rPr>
          <w:rFonts w:ascii="黑体" w:eastAsia="黑体" w:hAnsi="黑体" w:hint="eastAsia"/>
          <w:sz w:val="30"/>
          <w:szCs w:val="30"/>
        </w:rPr>
        <w:lastRenderedPageBreak/>
        <w:t>一</w:t>
      </w:r>
      <w:r w:rsidRPr="00893807">
        <w:rPr>
          <w:rFonts w:ascii="黑体" w:eastAsia="黑体" w:hAnsi="黑体" w:hint="eastAsia"/>
          <w:sz w:val="30"/>
          <w:szCs w:val="30"/>
        </w:rPr>
        <w:t>、中国共产党章程</w:t>
      </w:r>
      <w:bookmarkEnd w:id="0"/>
    </w:p>
    <w:p w:rsidR="00BC37FE" w:rsidRPr="00893807" w:rsidRDefault="00BC37FE" w:rsidP="00B91B4C">
      <w:pPr>
        <w:spacing w:line="460" w:lineRule="exact"/>
        <w:contextualSpacing/>
        <w:jc w:val="center"/>
        <w:rPr>
          <w:rFonts w:ascii="仿宋_GB2312" w:eastAsia="仿宋_GB2312" w:hAnsi="Times New Roman"/>
          <w:sz w:val="24"/>
          <w:szCs w:val="24"/>
        </w:rPr>
      </w:pPr>
      <w:r w:rsidRPr="00893807">
        <w:rPr>
          <w:rFonts w:ascii="仿宋_GB2312" w:eastAsia="仿宋_GB2312" w:hAnsi="Times New Roman" w:hint="eastAsia"/>
          <w:sz w:val="24"/>
          <w:szCs w:val="24"/>
        </w:rPr>
        <w:t>（中国共产党第十九次全国代表大会部分修改，2017年10月24日通过）</w:t>
      </w:r>
    </w:p>
    <w:p w:rsidR="00BC37FE" w:rsidRPr="00893807" w:rsidRDefault="00BC37FE" w:rsidP="00B91B4C">
      <w:pPr>
        <w:spacing w:line="460" w:lineRule="exact"/>
        <w:contextualSpacing/>
        <w:rPr>
          <w:rFonts w:ascii="仿宋_GB2312" w:eastAsia="仿宋_GB2312"/>
          <w:sz w:val="24"/>
          <w:szCs w:val="24"/>
        </w:rPr>
      </w:pP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总 纲</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93807">
        <w:rPr>
          <w:rFonts w:ascii="仿宋_GB2312" w:eastAsia="仿宋_GB2312" w:hint="eastAsia"/>
          <w:sz w:val="24"/>
          <w:szCs w:val="24"/>
        </w:rPr>
        <w:t>最</w:t>
      </w:r>
      <w:proofErr w:type="gramEnd"/>
      <w:r w:rsidRPr="00893807">
        <w:rPr>
          <w:rFonts w:ascii="仿宋_GB2312" w:eastAsia="仿宋_GB2312" w:hint="eastAsia"/>
          <w:sz w:val="24"/>
          <w:szCs w:val="24"/>
        </w:rPr>
        <w:t>广大人民的根本利益。党的最高理想和最终目标是实现共产主义。</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中国共产党以马克思列宁主义、毛泽东思想、邓小平理论、“三个代表”重要思想、科学发展观、习近平新时代中国特色社会主义思想作为自己的行动指南。</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w:t>
      </w:r>
      <w:r w:rsidRPr="00893807">
        <w:rPr>
          <w:rFonts w:ascii="仿宋_GB2312" w:eastAsia="仿宋_GB2312" w:hint="eastAsia"/>
          <w:sz w:val="24"/>
          <w:szCs w:val="24"/>
        </w:rPr>
        <w:lastRenderedPageBreak/>
        <w:t>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w:t>
      </w:r>
      <w:r w:rsidRPr="00893807">
        <w:rPr>
          <w:rFonts w:ascii="仿宋_GB2312" w:eastAsia="仿宋_GB2312" w:hint="eastAsia"/>
          <w:sz w:val="24"/>
          <w:szCs w:val="24"/>
        </w:rPr>
        <w:lastRenderedPageBreak/>
        <w:t>代中国特色社会主义思想指导下，中国共产党领导全国各族人民，统揽伟大斗争、伟大工程、伟大事业、伟大梦想，推动中国特色社会主义进入了新时代。</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w:t>
      </w:r>
      <w:r w:rsidRPr="00893807">
        <w:rPr>
          <w:rFonts w:ascii="仿宋_GB2312" w:eastAsia="仿宋_GB2312" w:hint="eastAsia"/>
          <w:sz w:val="24"/>
          <w:szCs w:val="24"/>
        </w:rPr>
        <w:lastRenderedPageBreak/>
        <w:t>进全面建成小康社会、全面深化改革、全面依法治国、全面从严治党。在新世纪新时代，经济和社会发展的战略目标是，到建党一百年时，全面建成小康社会；到新中国成立一百年时，全面建成社会主义现代化强国。</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893807">
        <w:rPr>
          <w:rFonts w:ascii="仿宋_GB2312" w:eastAsia="仿宋_GB2312" w:hint="eastAsia"/>
          <w:sz w:val="24"/>
          <w:szCs w:val="24"/>
        </w:rPr>
        <w:t>践行</w:t>
      </w:r>
      <w:proofErr w:type="gramEnd"/>
      <w:r w:rsidRPr="00893807">
        <w:rPr>
          <w:rFonts w:ascii="仿宋_GB2312" w:eastAsia="仿宋_GB2312" w:hint="eastAsia"/>
          <w:sz w:val="24"/>
          <w:szCs w:val="24"/>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w:t>
      </w:r>
      <w:r w:rsidRPr="00893807">
        <w:rPr>
          <w:rFonts w:ascii="仿宋_GB2312" w:eastAsia="仿宋_GB2312" w:hint="eastAsia"/>
          <w:sz w:val="24"/>
          <w:szCs w:val="24"/>
        </w:rPr>
        <w:lastRenderedPageBreak/>
        <w:t>会稳定和经济发展的犯罪活动和犯罪分子，保持社会长期稳定。坚持总体国家安全观，坚决维护国家主权、安全、发展利益。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w:t>
      </w:r>
      <w:r w:rsidRPr="00893807">
        <w:rPr>
          <w:rFonts w:ascii="仿宋_GB2312" w:eastAsia="仿宋_GB2312" w:hint="eastAsia"/>
          <w:sz w:val="24"/>
          <w:szCs w:val="24"/>
        </w:rPr>
        <w:lastRenderedPageBreak/>
        <w:t>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893807">
        <w:rPr>
          <w:rFonts w:ascii="仿宋_GB2312" w:eastAsia="仿宋_GB2312" w:hint="eastAsia"/>
          <w:sz w:val="24"/>
          <w:szCs w:val="24"/>
        </w:rPr>
        <w:t>选拔党</w:t>
      </w:r>
      <w:proofErr w:type="gramEnd"/>
      <w:r w:rsidRPr="00893807">
        <w:rPr>
          <w:rFonts w:ascii="仿宋_GB2312" w:eastAsia="仿宋_GB2312" w:hint="eastAsia"/>
          <w:sz w:val="24"/>
          <w:szCs w:val="24"/>
        </w:rPr>
        <w:t>和人民需要的好干部，培养和造就千百万社会主义事业接班人，从组织上保证党的基本理论、基本路线、基本方略的贯彻落实。</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第三，坚持全心全意为人民服务。党除了工人阶级和</w:t>
      </w:r>
      <w:proofErr w:type="gramStart"/>
      <w:r w:rsidRPr="00893807">
        <w:rPr>
          <w:rFonts w:ascii="仿宋_GB2312" w:eastAsia="仿宋_GB2312" w:hint="eastAsia"/>
          <w:sz w:val="24"/>
          <w:szCs w:val="24"/>
        </w:rPr>
        <w:t>最</w:t>
      </w:r>
      <w:proofErr w:type="gramEnd"/>
      <w:r w:rsidRPr="00893807">
        <w:rPr>
          <w:rFonts w:ascii="仿宋_GB2312" w:eastAsia="仿宋_GB2312" w:hint="eastAsia"/>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第五，坚持从</w:t>
      </w:r>
      <w:proofErr w:type="gramStart"/>
      <w:r w:rsidRPr="00893807">
        <w:rPr>
          <w:rFonts w:ascii="仿宋_GB2312" w:eastAsia="仿宋_GB2312" w:hint="eastAsia"/>
          <w:sz w:val="24"/>
          <w:szCs w:val="24"/>
        </w:rPr>
        <w:t>严管党</w:t>
      </w:r>
      <w:proofErr w:type="gramEnd"/>
      <w:r w:rsidRPr="00893807">
        <w:rPr>
          <w:rFonts w:ascii="仿宋_GB2312" w:eastAsia="仿宋_GB2312" w:hint="eastAsia"/>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中国共产党的领导是中国特色社会主义</w:t>
      </w:r>
      <w:proofErr w:type="gramStart"/>
      <w:r w:rsidRPr="00893807">
        <w:rPr>
          <w:rFonts w:ascii="仿宋_GB2312" w:eastAsia="仿宋_GB2312" w:hint="eastAsia"/>
          <w:sz w:val="24"/>
          <w:szCs w:val="24"/>
        </w:rPr>
        <w:t>最</w:t>
      </w:r>
      <w:proofErr w:type="gramEnd"/>
      <w:r w:rsidRPr="00893807">
        <w:rPr>
          <w:rFonts w:ascii="仿宋_GB2312" w:eastAsia="仿宋_GB2312" w:hint="eastAsia"/>
          <w:sz w:val="24"/>
          <w:szCs w:val="24"/>
        </w:rPr>
        <w:t>本质的特征，是中国特色社会主义制度的最大优势。党政军民学，东西南北中，党是领导一切的。党要适应改</w:t>
      </w:r>
      <w:r w:rsidRPr="00893807">
        <w:rPr>
          <w:rFonts w:ascii="仿宋_GB2312" w:eastAsia="仿宋_GB2312" w:hint="eastAsia"/>
          <w:sz w:val="24"/>
          <w:szCs w:val="24"/>
        </w:rPr>
        <w:lastRenderedPageBreak/>
        <w:t>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第一章　党　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第二条　中国共产党党员是中国工人阶级的有共产主义觉悟的先锋战士。</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中国共产党党员必须全心全意为人民服务，不惜牺牲个人的一切，为实现共产主义奋斗终身。</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中国共产党党员永远是劳动人民的普通一员。除了法律和政策规定范围内的个人利益和工作职权以外，所有共产党员都不得谋求任何私利和特权。</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第三条　党员必须履行下列义务：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（三）坚持党和人民的利益高于一切，个人利益服从党和人民的利益，吃苦在前，享受在后，克己奉公，多做贡献。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（四）自觉遵守党的纪律，首先是党的政治纪律和政治规矩，模范遵守国家的法律法规，严格保守党和国家的秘密，执行党的决定，服从组织分配，积极完成党的任务。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（五）维护党的团结和统一，对党忠诚老实，言行一致，坚决反对一切派别组织和小集团活动，反对阳奉阴违的两面派行为和一切阴谋诡计。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（六）切实开展批评和自我批评，勇于揭露和纠正违反党的原则的言行和工作中的缺点、错误，坚决同消极腐败现象作斗争。</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（七）密切联系群众，向群众宣传党的主张，遇事同群众商量，及时向党反映群众的意见和要求，维护群众的正当利益。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第四条　党员享有下列权利：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（一）参加党的有关会议，阅读党的有关文件，接受党的教育和培训。</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（二）在党的会议上和党报党刊上，参加关于党的政策问题的讨论。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（三）对党的工作提出建议和倡议。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（五）行使表决权、选举权，有被选举权。</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（六）在党组织讨论决定对党员的党纪处分或</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鉴定时，本人有权参加和进行申辩，其他党员可以为他作证和辩护。</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（七）对党的决议和政策如有不同意见，在坚决执行的前提下，可以声明保留，并且可以把自己的意见向党的上级组织直至中央提出。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（八）向党的上级组织直至中央提出请求、申诉和控告，并要求有关组织给以负责的答复。</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党的任何一级组织直至中央都无权剥夺党员的上述权利。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第五条　发展党员，必须把政治标准放在首位，经过党的支部，坚持个别吸收的原则。</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申请入党的人，要填写入党志愿书，要有两名正式党员作介绍人，要经过支部大会通过和上级党组织批准，并且经过预备期的考察，才能成为正式党员。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介绍人要认真了解申请人的思想、品质、经历和工作表现，向他解释党的纲领和党的章程，说明党员的条件、义务和权利，并向党组织</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负责的报告。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党的支部委员会对申请入党的人，要注意征求党内外有关群众的意见，进行严格的审查，认为合格后再提交支部大会讨论。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上级党组织在批准申请人入党以前，要派人同他谈话，作进一步的了解，并帮助他提高对党的认识。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在特殊情况下，党的中央和省、自治区、直辖市委员会可以直接接收党员。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第七条　预备党员的预备期为一年。党组织对预备党员应当认真教育和考察。</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预备党员的义务同正式党员一样。预备党员的权利，除了没有表决权、选举权和被选举权以外，也同正式党员一样。</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预备党员的预备期，从支部大会通过他为预备党员之日算起。党员的党龄，从预备期满转为正式党员之日算起。</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第九条　党员有退党的自由。党员要求退党，应当经支部大会讨论后宣布除名，并报上级党组织备案。</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党员如果没有正当理由，连续六个月不参加党的组织生活，或</w:t>
      </w:r>
      <w:proofErr w:type="gramStart"/>
      <w:r w:rsidRPr="00893807">
        <w:rPr>
          <w:rFonts w:ascii="仿宋_GB2312" w:eastAsia="仿宋_GB2312" w:hint="eastAsia"/>
          <w:sz w:val="24"/>
          <w:szCs w:val="24"/>
        </w:rPr>
        <w:t>不</w:t>
      </w:r>
      <w:proofErr w:type="gramEnd"/>
      <w:r w:rsidRPr="00893807">
        <w:rPr>
          <w:rFonts w:ascii="仿宋_GB2312" w:eastAsia="仿宋_GB2312" w:hint="eastAsia"/>
          <w:sz w:val="24"/>
          <w:szCs w:val="24"/>
        </w:rPr>
        <w:t>交纳党费，或不做党所分配的工作，就被认为是自行脱党。支部大会应当决定把这样的党员除名，并报上级党组织批准。</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第二章　党的组织制度</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第十条　党是根据自己的纲领和章程，按照民主集中制组织起来的统一整体。党的民主集中制的基本原则是：</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（一）党员个人服从党的组织，少数服从多数，下级组织服从上级组织，全党各个组织和全体党员服从党的全国代表大会和中央委员会。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（二）党的各级领导机关，除它们派出的代表机关和在非党组织中的党组外，都由选举产生。</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（五）党的各级委员会实行集体领导和个人分工负责相结合的制度。凡属重大问题都要按照集体领导、民主集中、个别酝酿、会议决定的原则，由党的</w:t>
      </w:r>
      <w:r w:rsidRPr="00893807">
        <w:rPr>
          <w:rFonts w:ascii="仿宋_GB2312" w:eastAsia="仿宋_GB2312" w:hint="eastAsia"/>
          <w:sz w:val="24"/>
          <w:szCs w:val="24"/>
        </w:rPr>
        <w:lastRenderedPageBreak/>
        <w:t>委员会集体讨论，</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决定；委员会成员要根据集体的决定和分工，切实履行自己的职责。</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（六）党禁止任何形式的个人崇拜。要保证党的领导人的活动处于党和人民的监督之下，同时维护一切代表党和人民利益的领导人的威信。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893807">
        <w:rPr>
          <w:rFonts w:ascii="仿宋_GB2312" w:eastAsia="仿宋_GB2312" w:hint="eastAsia"/>
          <w:sz w:val="24"/>
          <w:szCs w:val="24"/>
        </w:rPr>
        <w:t>不</w:t>
      </w:r>
      <w:proofErr w:type="gramEnd"/>
      <w:r w:rsidRPr="00893807">
        <w:rPr>
          <w:rFonts w:ascii="仿宋_GB2312" w:eastAsia="仿宋_GB2312" w:hint="eastAsia"/>
          <w:sz w:val="24"/>
          <w:szCs w:val="24"/>
        </w:rPr>
        <w:t>选任何一个候选人和另选他人的权利。任何组织和个人不得以任何方式强迫选举人选举或不选举某个人。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党的地方各级代表大会和基层代表大会的选举，如果发生违反党章的情况，上一级党的委员会在调查核实后，应</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选举无效和采取相应措施的决定，并报再上一级党的委员会审查批准，正式宣布执行。</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党的各级代表大会代表实行任期制。</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第十二条　党的中央和地方各级委员会在必要时召集代表会议，讨论和决定需要及时解决的重大问题。代表会议代表的名额和产生办法，由召集代表会议的委员会决定。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第十三条　凡是成立党的新组织，或是撤销党的原有组织，必须由上级党组织决定。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在党的地方各级代表大会和基层代表大会闭会期间，上级党的组织认为有必要时，可以调动或者指派下级党组织的负责人。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党的中央和地方各级委员会可以派出代表机关。</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第十四条　党的中央和省、自治区、直辖市委员会实行巡视制度，在一届任期内，对所管理的地方、部门、企事业单位党组织实现</w:t>
      </w:r>
      <w:proofErr w:type="gramStart"/>
      <w:r w:rsidRPr="00893807">
        <w:rPr>
          <w:rFonts w:ascii="仿宋_GB2312" w:eastAsia="仿宋_GB2312" w:hint="eastAsia"/>
          <w:sz w:val="24"/>
          <w:szCs w:val="24"/>
        </w:rPr>
        <w:t>巡视全</w:t>
      </w:r>
      <w:proofErr w:type="gramEnd"/>
      <w:r w:rsidRPr="00893807">
        <w:rPr>
          <w:rFonts w:ascii="仿宋_GB2312" w:eastAsia="仿宋_GB2312" w:hint="eastAsia"/>
          <w:sz w:val="24"/>
          <w:szCs w:val="24"/>
        </w:rPr>
        <w:t>覆盖。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中央有关部委和国家机关部门党组（党委）根据工作需要，开展巡视工作。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党的市（地、州、盟）和县（市、区、旗）委员会建立巡察制度。</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第十五条　党的各级领导机关，对同下级组织有关的重要问题</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决定时，在通常情况下，要征求下级组织的意见。要保证下级组织能够正常行使他</w:t>
      </w:r>
      <w:r w:rsidRPr="00893807">
        <w:rPr>
          <w:rFonts w:ascii="仿宋_GB2312" w:eastAsia="仿宋_GB2312" w:hint="eastAsia"/>
          <w:sz w:val="24"/>
          <w:szCs w:val="24"/>
        </w:rPr>
        <w:lastRenderedPageBreak/>
        <w:t>们的职权。凡属应由下级组织处理的问题，如无特殊情况，上级领导机关不要干预。</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第十六条　有关全国性的重大政策问题，只有党中央有权</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决定，各部门、各地方的党组织可以向中央提出建议，但不得擅自</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决定和对外发表主张。</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党的各级组织的报刊和其他宣传工具，必须宣传党的路线、方针、政策和决议。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决定，进一步调查研究，交换意见，下次再表决；在特殊情况下，也可将争论情况向上级组织报告，请求裁决。</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决定时，事后要迅速向党组织报告。不允许任何领导人实行个人专断和把个人凌驾于组织之上。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第三章　党的中央组织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全国代表大会代表的名额和选举办法，由中央委员会决定。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第二十条　党的全国代表大会的职权是：</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（一）听取和审查中央委员会的报告；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（二）审查中央纪律检查委员会的报告；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（三）讨论并决定党的重大问题；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（四）修改党的章程；</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（五）选举中央委员会；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（六）选举中央纪律检查委员会。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中央委员会全体会议由中央政治局召集，每年至少举行一次。中央政治局向中央委员会全体会议报告工作，接受监督。</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在全国代表大会闭会期间，中央委员会执行全国代表大会的决议，领导党的全部工作，对外代表中国共产党。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第二十三条　党的中央政治局、中央政治局常务委员会和中央委员会总书记，由中央委员会全体会议选举。中央委员会总书记必须从中央政治局常务委员会委员中产生。</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中央政治局和它的常务委员会在中央委员会全体会议闭会期间，行使中央委员会的职权。</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中央书记处是中央政治局和它的常务委员会的办事机构；成员由中央政治局常务委员会提名，中央委员会全体会议通过。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中央委员会总书记负责召集中央政治局会议和中央政治局常务委员会会议，并主持中央书记处的工作。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党的中央军事委员会组成人员由中央委员会决定，中央军事委员会实行主席负责制。</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每届中央委员会产生的中央领导机构和中央领导人，在下届全国代表大会开会期间，继续主持党的经常工作，直到下届中央委员会产生新的中央领导机构和中央领导人为止。</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规定。</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第四章　党的地方组织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第二十五条　党的省、自治区、直辖市的代表大会，设区的市和自治州的代表大会，县（旗）、自治县、不设区的市和市辖区的代表大会，每五年举行一次。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党的地方各级代表大会由同级党的委员会召集。在特殊情况下，经上一级委员会批准，可以提前或延期举行。</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党的地方各级代表大会代表的名额和选举办法，由同级党的委员会决定，并报上一级党的委员会批准。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第二十六条　党的地方各级代表大会的职权是：</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（一）听取和审查同级委员会的报告；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（二）审查同级纪律检查委员会的报告；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（三）讨论本地区范围内的重大问题并</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（四）选举同级党的委员会，选举同级党的纪律检查委员会。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第二十七条　党的省、自治区、直辖市、设区的市和自治州的委员会，每届任期五年。这些委员会的委员和候补委员必须有五年以上的党龄。</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党的县（旗）、自治县、不设区的市和市辖区的委员会，每届任期五年。这些委员会的委员和候补委员必须有三年以上的党龄。</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党的地方各级代表大会如提前或延期举行，由它选举的委员会的任期相应地改变。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党的地方各级委员会的委员和候补委员的名额，分别由上一级委员会决定。党的地方各级委员会委员出缺，由候补委员按照得票多少依次递补。</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党的地方各级委员会全体会议，每年至少召开两次。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党的地方各级委员会在代表大会闭会期间，执行上级党组织的指示和同级党代表大会的决议，领导本地方的工作，定期向上级党的委员会报告工作。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党的地方各级委员会的常务委员会定期向委员会全体会议报告工作，接受监督。</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第五章　党的基层组织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第三十条　企业、农村、机关、学校、科研院所、街道社区、社会组织、人民解放军连队和其他基层单位，凡是有正式党员三人以上的，都应当成立党的基层组织。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第三十一条　党的基层委员会、总支部委员会、支部委员会每届任期三年至五年。基层委员会、总支部委员会、支部委员会的书记、副书记选举产生后，应报上级党组织批准。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第三十二条　党的基层组织是党在社会基层组织中的战斗堡垒，是党的全部工作和战斗力的基础。它的基本任务是：</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（四）密切联系群众，经常了解群众对党员、党的工作的批评和意见，维护群众的正当权利和利益，做好群众的思想政治工作。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（五）充分发挥党员和群众的积极性创造性，发现、培养和推荐他们中间的优秀人才，鼓励和支持他们在改革开放和社会主义现代化建设中贡献自己的聪明才智。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（六）对要求入党的积极分子进行教育和培养，做好经常性的发展党员工作，重视在生产、工作第一线和青年中发展党员。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（七）监督党员干部和其他任何工作人员严格遵守国家法律法规，严格遵守国家的财政经济法规和人事制度，不得侵占国家、集体和群众的利益。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（八）教育党员和群众自觉抵制不良倾向，坚决同各种违纪违法行为作斗争。</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第三十三条　街道、乡、镇党的基层委员会和村、社区党组织，领导本地区的工作和基层社会治理，支持和保证行政组织、经济组织和群众自治组织充分行使职权。</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社会组织中党的基层组织，宣传和执行党的路线、方针、政策，领导工会、共青团等群团组织，教育管理党员，引领服务群众，推动事业发展。</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实行行政领导人负责制的事业单位中党的基层组织，发挥战斗堡垒作用。实行党委领导下的行政领导人负责制的事业单位中党的基层组织，对重大问题进行讨论和</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决定，同时保证行政领导人充分行使自己的职权。</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各级党和国家机关中党的基层组织，协助行政负责人完成任务，改进工作，对包括行政负责人在内的每个党员进行教育、管理、监督，不领导本单位的业务工作。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第三十四条　党支部是党的基础组织，担负直接教育党员、管理党员、监督党员和组织群众、宣传群众、凝聚群众、服务群众的职责。</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第六章　党的干部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党重视教育、培训、选拔、考核和监督干部，特别是培养、选拔优秀年轻干部。积极推进干部制度改革。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党重视培养、选拔女干部和少数民族干部。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（一）具有履行职责所需要的马克思列宁主义、毛泽东思想、邓小平理论、“三个代表”重要思想、科学发展观的水平，带头贯彻落</w:t>
      </w:r>
      <w:proofErr w:type="gramStart"/>
      <w:r w:rsidRPr="00893807">
        <w:rPr>
          <w:rFonts w:ascii="仿宋_GB2312" w:eastAsia="仿宋_GB2312" w:hint="eastAsia"/>
          <w:sz w:val="24"/>
          <w:szCs w:val="24"/>
        </w:rPr>
        <w:t>实习近</w:t>
      </w:r>
      <w:proofErr w:type="gramEnd"/>
      <w:r w:rsidRPr="00893807">
        <w:rPr>
          <w:rFonts w:ascii="仿宋_GB2312" w:eastAsia="仿宋_GB2312" w:hint="eastAsia"/>
          <w:sz w:val="24"/>
          <w:szCs w:val="24"/>
        </w:rPr>
        <w:t>平新时代中国特色社会主义思想，努力用马克思主义的立场、观点、方法分析和解决实际问题，坚持讲学习、讲政治、讲正气，经得起各种风浪的考验。</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（三）坚持解放思想，实事求是，与时俱进，开拓创新，认真调查研究，能够把党的方针、政策同本地区、本部门的实际相结合，卓有成效地开展工作，讲实话，办实事，求实效。</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（四）有强烈的革命事业心和政治责任感，有实践经验，有胜任领导工作的组织能力、文化水平和专业知识。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（六）坚持和维护党的民主集中制，有民主作风，有全局观念，善于团结同志，包括团结同自己有不同意见的同志一道工作。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第三十七条　党员干部要善于同党外干部合作共事，尊重他们，虚心学习他们的长处。</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党的各级组织要善于发现和推荐有真才实学的党外干部担任领导工作，保证他们有职有权，充分发挥他们的作用。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第三十八条　党的各级领导干部，无论是由民主选举产生的，或是由领导机关任命的，他们的职务都不是终身的，都可以变动或解除。</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年龄和健康状况不适宜于继续担任工作的干部，应当按照国家的规定退、离休。</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第七章　党的纪律</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第四十条　党的纪律主要包括政治纪律、组织纪律、廉洁纪律、群众纪律、工作纪律、生活纪律。</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党内严格禁止用违反党章和国家法律的手段对待党员，严格禁止打击报复和诬告陷害。违反这些规定的组织或个人必须受到党的纪律和国家法律的追究。</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第四十一条　对党员的纪律处分有五种：警告、严重警告、撤销党内职务、留党察看、开除党籍。</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开除党籍是党内的最高处分。各级党组织在决定或批准开除党员党籍的时候，应当全面研究有关的材料和意见，采取十分慎重的态度。</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893807">
        <w:rPr>
          <w:rFonts w:ascii="仿宋_GB2312" w:eastAsia="仿宋_GB2312" w:hint="eastAsia"/>
          <w:sz w:val="24"/>
          <w:szCs w:val="24"/>
        </w:rPr>
        <w:t>并报它的</w:t>
      </w:r>
      <w:proofErr w:type="gramEnd"/>
      <w:r w:rsidRPr="00893807">
        <w:rPr>
          <w:rFonts w:ascii="仿宋_GB2312" w:eastAsia="仿宋_GB2312" w:hint="eastAsia"/>
          <w:sz w:val="24"/>
          <w:szCs w:val="24"/>
        </w:rPr>
        <w:t>同级党的委员会备案。</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严重触犯刑律的中央委员会委员、候补委员，由中央政治局决定开除其党籍；严重触犯刑律的地方各级委员会委员、候补委员，由同级委员会常务委员会决定开除其党籍。</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第四十三条　党组织对党员</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第四十四条　党组织如果在维护党的纪律方面失职，必须问责。</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对于严重违犯党的纪律、本身又不能纠正的党组织，上一级党的委员会在查明核实后，应根据情节严重的程度，</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进行改组或予以解散的决定，并报再上一级党的委员会审查批准，正式宣布执行。</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第八章　党的纪律检查机关</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党的各级纪律检查委员会每届任期和同级党的委员会相同。</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党的各级纪律检查委员会的职责是监督、执纪、问责，要经常对党员进行遵守纪律的教育，</w:t>
      </w:r>
      <w:proofErr w:type="gramStart"/>
      <w:r w:rsidRPr="00893807">
        <w:rPr>
          <w:rFonts w:ascii="仿宋_GB2312" w:eastAsia="仿宋_GB2312" w:hint="eastAsia"/>
          <w:sz w:val="24"/>
          <w:szCs w:val="24"/>
        </w:rPr>
        <w:t>作出</w:t>
      </w:r>
      <w:proofErr w:type="gramEnd"/>
      <w:r w:rsidRPr="00893807">
        <w:rPr>
          <w:rFonts w:ascii="仿宋_GB2312" w:eastAsia="仿宋_GB2312" w:hint="eastAsia"/>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893807">
        <w:rPr>
          <w:rFonts w:ascii="仿宋_GB2312" w:eastAsia="仿宋_GB2312" w:hint="eastAsia"/>
          <w:sz w:val="24"/>
          <w:szCs w:val="24"/>
        </w:rPr>
        <w:t>纪律检查委员会报它的</w:t>
      </w:r>
      <w:proofErr w:type="gramEnd"/>
      <w:r w:rsidRPr="00893807">
        <w:rPr>
          <w:rFonts w:ascii="仿宋_GB2312" w:eastAsia="仿宋_GB2312" w:hint="eastAsia"/>
          <w:sz w:val="24"/>
          <w:szCs w:val="24"/>
        </w:rPr>
        <w:t>同级党的委员会批准。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6385C" w:rsidRPr="00893807" w:rsidRDefault="0096385C" w:rsidP="00B91B4C">
      <w:pPr>
        <w:spacing w:line="460" w:lineRule="exact"/>
        <w:contextualSpacing/>
        <w:jc w:val="center"/>
        <w:rPr>
          <w:rFonts w:ascii="仿宋_GB2312" w:eastAsia="仿宋_GB2312"/>
          <w:b/>
          <w:sz w:val="24"/>
          <w:szCs w:val="24"/>
        </w:rPr>
      </w:pPr>
      <w:r w:rsidRPr="00893807">
        <w:rPr>
          <w:rFonts w:ascii="仿宋_GB2312" w:eastAsia="仿宋_GB2312" w:hint="eastAsia"/>
          <w:b/>
          <w:sz w:val="24"/>
          <w:szCs w:val="24"/>
        </w:rPr>
        <w:t>第九章　党　组</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第四十九条　党组的成员，由批准成立党组的党组织决定。党组设书记，必要时还可以设副书记。</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党组必须服从批准它成立的党组织领导。</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第五十条　对下属单位实行集中统一领导的国家工作部门可以建立党委，党委的产生办法、职权和工作任务，由中央另行规定。</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lastRenderedPageBreak/>
        <w:t>第十章　党和共产主义青年团的关系</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团的县级和县级以下各级委员会书记，企业事业单位的团委员会书记，是党员的，可以列席同级党的委员会和常务委员会的会议。</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第十一章　党徽党旗</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第五十三条　中国共产党党徽为镰刀和锤头组成的图案。</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第五十四条　中国共产党党旗为旗面缀有金黄色党徽图案的红旗。</w:t>
      </w:r>
    </w:p>
    <w:p w:rsidR="0096385C" w:rsidRPr="00893807" w:rsidRDefault="0096385C" w:rsidP="00B91B4C">
      <w:pPr>
        <w:spacing w:line="460" w:lineRule="exact"/>
        <w:contextualSpacing/>
        <w:rPr>
          <w:rFonts w:ascii="仿宋_GB2312" w:eastAsia="仿宋_GB2312"/>
          <w:sz w:val="24"/>
          <w:szCs w:val="24"/>
        </w:rPr>
      </w:pPr>
      <w:r w:rsidRPr="00893807">
        <w:rPr>
          <w:rFonts w:ascii="仿宋_GB2312" w:eastAsia="仿宋_GB2312" w:hint="eastAsia"/>
          <w:sz w:val="24"/>
          <w:szCs w:val="24"/>
        </w:rPr>
        <w:t xml:space="preserve">　　第五十五条　中国共产党的党徽党旗是中国共产党的象征和标志。党的各级组织和每一个党员都要维护党徽党旗的尊严。要按照规定制作和使用党徽党旗。</w:t>
      </w:r>
    </w:p>
    <w:p w:rsidR="0096385C" w:rsidRPr="00893807" w:rsidRDefault="0096385C" w:rsidP="00B91B4C">
      <w:pPr>
        <w:spacing w:line="460" w:lineRule="exact"/>
        <w:contextualSpacing/>
        <w:rPr>
          <w:rFonts w:ascii="仿宋_GB2312" w:eastAsia="仿宋_GB2312"/>
          <w:sz w:val="24"/>
          <w:szCs w:val="24"/>
        </w:rPr>
      </w:pPr>
    </w:p>
    <w:p w:rsidR="0096385C" w:rsidRPr="00893807" w:rsidRDefault="0096385C" w:rsidP="00B91B4C">
      <w:pPr>
        <w:spacing w:line="460" w:lineRule="exact"/>
        <w:contextualSpacing/>
        <w:rPr>
          <w:rFonts w:ascii="仿宋_GB2312" w:eastAsia="仿宋_GB2312"/>
          <w:sz w:val="24"/>
          <w:szCs w:val="24"/>
        </w:rPr>
      </w:pPr>
    </w:p>
    <w:p w:rsidR="0096385C" w:rsidRPr="00893807" w:rsidRDefault="0096385C" w:rsidP="00B91B4C">
      <w:pPr>
        <w:spacing w:line="460" w:lineRule="exact"/>
        <w:contextualSpacing/>
        <w:rPr>
          <w:rFonts w:ascii="仿宋_GB2312" w:eastAsia="仿宋_GB2312"/>
          <w:sz w:val="24"/>
          <w:szCs w:val="24"/>
        </w:rPr>
      </w:pPr>
    </w:p>
    <w:p w:rsidR="00BC37FE" w:rsidRPr="00893807" w:rsidRDefault="00BC37FE" w:rsidP="00B91B4C">
      <w:pPr>
        <w:spacing w:line="460" w:lineRule="exact"/>
        <w:contextualSpacing/>
        <w:rPr>
          <w:rFonts w:ascii="仿宋_GB2312" w:eastAsia="仿宋_GB2312" w:hAnsiTheme="majorHAnsi" w:cstheme="majorBidi"/>
          <w:b/>
          <w:bCs/>
          <w:sz w:val="24"/>
          <w:szCs w:val="24"/>
        </w:rPr>
      </w:pPr>
      <w:r w:rsidRPr="00893807">
        <w:rPr>
          <w:rFonts w:ascii="仿宋_GB2312" w:eastAsia="仿宋_GB2312" w:hint="eastAsia"/>
          <w:sz w:val="24"/>
          <w:szCs w:val="24"/>
        </w:rPr>
        <w:br w:type="page"/>
      </w:r>
    </w:p>
    <w:p w:rsidR="00AD16B3" w:rsidRPr="00893807" w:rsidRDefault="00BC7B17" w:rsidP="00B91B4C">
      <w:pPr>
        <w:pStyle w:val="2"/>
        <w:spacing w:line="460" w:lineRule="exact"/>
        <w:contextualSpacing/>
        <w:jc w:val="center"/>
        <w:rPr>
          <w:rFonts w:ascii="黑体" w:eastAsia="黑体" w:hAnsi="黑体"/>
          <w:b w:val="0"/>
          <w:sz w:val="30"/>
          <w:szCs w:val="30"/>
        </w:rPr>
      </w:pPr>
      <w:bookmarkStart w:id="1" w:name="_Toc525977526"/>
      <w:r>
        <w:rPr>
          <w:rFonts w:ascii="黑体" w:eastAsia="黑体" w:hAnsi="黑体" w:hint="eastAsia"/>
          <w:b w:val="0"/>
          <w:sz w:val="30"/>
          <w:szCs w:val="30"/>
        </w:rPr>
        <w:lastRenderedPageBreak/>
        <w:t>二</w:t>
      </w:r>
      <w:r w:rsidR="00BC37FE" w:rsidRPr="00893807">
        <w:rPr>
          <w:rFonts w:ascii="黑体" w:eastAsia="黑体" w:hAnsi="黑体" w:hint="eastAsia"/>
          <w:b w:val="0"/>
          <w:sz w:val="30"/>
          <w:szCs w:val="30"/>
        </w:rPr>
        <w:t>、</w:t>
      </w:r>
      <w:r w:rsidR="00AD16B3" w:rsidRPr="00893807">
        <w:rPr>
          <w:rFonts w:ascii="黑体" w:eastAsia="黑体" w:hAnsi="黑体" w:hint="eastAsia"/>
          <w:b w:val="0"/>
          <w:sz w:val="30"/>
          <w:szCs w:val="30"/>
        </w:rPr>
        <w:t>中国共产党巡视工作条例</w:t>
      </w:r>
      <w:bookmarkEnd w:id="1"/>
    </w:p>
    <w:p w:rsidR="00BC37FE" w:rsidRPr="00893807" w:rsidRDefault="00BC37FE" w:rsidP="00B91B4C">
      <w:pPr>
        <w:spacing w:line="460" w:lineRule="exact"/>
        <w:contextualSpacing/>
        <w:jc w:val="center"/>
        <w:rPr>
          <w:rFonts w:ascii="仿宋_GB2312" w:eastAsia="仿宋_GB2312" w:hAnsi="Times New Roman"/>
          <w:sz w:val="24"/>
          <w:szCs w:val="24"/>
        </w:rPr>
      </w:pPr>
      <w:r w:rsidRPr="00893807">
        <w:rPr>
          <w:rFonts w:ascii="仿宋_GB2312" w:eastAsia="仿宋_GB2312" w:hAnsi="Times New Roman" w:hint="eastAsia"/>
          <w:sz w:val="24"/>
          <w:szCs w:val="24"/>
        </w:rPr>
        <w:t>（2017年7月1日修改）</w:t>
      </w:r>
    </w:p>
    <w:p w:rsidR="00BC37FE" w:rsidRPr="00893807" w:rsidRDefault="00BC37FE" w:rsidP="00B91B4C">
      <w:pPr>
        <w:spacing w:line="460" w:lineRule="exact"/>
        <w:contextualSpacing/>
        <w:rPr>
          <w:rFonts w:ascii="仿宋_GB2312" w:eastAsia="仿宋_GB2312"/>
          <w:sz w:val="24"/>
          <w:szCs w:val="24"/>
        </w:rPr>
      </w:pP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第一章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总则</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第一条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为落实全面从严治党要求，严肃党内政治生活，净化党内政治生态，加强党内监督，规范巡视工作，根据《中国共产党章程》，制定本条例。</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党的中央和省、自治区、直辖市委员会实行巡视制度，建立专职巡视机构，在一届任期内对所管理的地方、部门、企事业单位党组织全面巡视。</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中央有关部委、中央国家机关部门党组（党委）可以实行巡视制度，设立巡视机构，对所管理的党组织进行巡视监督。</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党的市（地、州、盟）和县（市、区、旗）委员会建立巡察制度，设立巡察机构，对所管理的党组织进行巡察监督。</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开展巡视巡察工作的党组织承担巡视巡察工作的主体责任。</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巡视工作以马克思列宁主义、毛泽东思想、邓小平理论、“三个代表”重要思想、科学发展观为指导，深入贯彻习近平总书记系列重要讲话精神和治国</w:t>
      </w:r>
      <w:proofErr w:type="gramStart"/>
      <w:r w:rsidRPr="00893807">
        <w:rPr>
          <w:rFonts w:ascii="仿宋_GB2312" w:eastAsia="仿宋_GB2312" w:hAnsiTheme="minorEastAsia" w:cs="宋体" w:hint="eastAsia"/>
          <w:kern w:val="0"/>
          <w:sz w:val="24"/>
          <w:szCs w:val="24"/>
        </w:rPr>
        <w:t>理政新理念</w:t>
      </w:r>
      <w:proofErr w:type="gramEnd"/>
      <w:r w:rsidRPr="00893807">
        <w:rPr>
          <w:rFonts w:ascii="仿宋_GB2312" w:eastAsia="仿宋_GB2312" w:hAnsiTheme="minorEastAsia" w:cs="宋体" w:hint="eastAsia"/>
          <w:kern w:val="0"/>
          <w:sz w:val="24"/>
          <w:szCs w:val="24"/>
        </w:rPr>
        <w:t>新思想新战略，牢固树立政治意识、大局意识、核心意识、看齐意识，坚定不移维护以习近平同志为核心的党中央权威和集中统一领导，统筹推进“五位一体”总体布局和协调推进“四个全面”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第四条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巡视工作坚持中央统一领导、分级负责；坚持实事求是、依法依规；坚持群众路线、发扬民主。</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第二章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机构和人员</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第五条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党的中央和省、自治区、直辖市委员会成立巡视工作领导小组，分别向党中央和省、自治区、直辖市党委负责并报告工作。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lastRenderedPageBreak/>
        <w:t xml:space="preserve">　　巡视工作领导小组组长由同级党的纪律检查委员会书记担任，副组长一般由同级党委组织部部长担任。巡视工作领导小组组长为组织实施巡视工作的主要责任人。</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中央巡视工作领导小组应当加强对省、自治区、直辖市党委，中央有关部委，中央国家机关部门党组（党委）巡视工作的领导。</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第六条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巡视工作领导小组的职责是：</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（一）贯彻党的中央委员会和同级党的委员会有关决议、决定；</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（二）研究提出巡视工作规划、年度计划和阶段任务安排；</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（三）听取巡视工作汇报；</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（四）研究巡视成果的运用，分类处置，提出相关意见和建议；</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（五）向同级党组织报告巡视工作情况；</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（六）对巡视组进行管理和监督；</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（七）研究处理巡视工作中的其他重要事项。</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第七条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巡视工作领导小组下设办公室，为其日常办事机构。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中央巡视工作领导小组办公室设在中央纪律检查委员会。</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省、自治区、直辖市党委巡视工作领导小组办公室为党委工作部门，设在同级党的纪律检查委员会。</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第八条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巡视工作领导小组办公室的职责是：</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（一）向巡视工作领导小组报告工作情况，传达贯彻巡视工作领导小组的决策和部署；</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（二）统筹、协调、指导巡视组开展工作；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（三）承担政策研究、制度建设等工作；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（四）对派出巡视组的党组织、巡视工作领导小组决定的事项进行督办；</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（五）配合有关部门对巡视工作人员进行培训、考核、监督和管理；</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（六）办理巡视工作领导小组交办的其他事项。</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第九条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党的中央和省、自治区、直辖市委员会设立巡视组，承担巡视任务。巡视组向巡视工作领导小组负责并报告工作。</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巡视组设组长、副组长、巡视专员和其他职位。巡视组实行组长负责制，副组长协助组长开展工作。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巡视组组长根据每次巡视任务确定并授权。</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lastRenderedPageBreak/>
        <w:t xml:space="preserve">　　第十一条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巡视工作人员应当具备下列条件：</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（一）理想信念坚定，对党忠诚，在思想上政治上行动上同党中央保持高度一致；</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（二）坚持原则，敢于担当，依法办事，公道正派，清正廉洁；</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（三）遵守党的纪律，严守党的秘密；</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（四）熟悉党务工作和相关政策法规，具有较强的发现问题、沟通协调、文字综合等能力；</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（五）身体健康，能胜任工作要求。</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第十二条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选配巡视工作人员应当严格标准条件，对不适合从事巡视工作的人员，应当及时予以调整。</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巡视工作人员应当按照规定进行轮岗交流。</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巡视工作人员实行任职回避、地域回避、公务回避。</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第三章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巡视范围和内容</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第十三条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中央巡视组的巡视对象和范围是：</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（一）省、自治区、直辖市党委和人大常委会、政府、政协党组领导班子及其成员，省、自治区、直辖市高级人民法院、人民检察院党组主要负责人，副省级城市党委和人大常委会、政府、政协党组主要负责人；</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（二）中央部委领导班子及其成员，中央国家机关部委、人民团体党组（党委）领导班子及其成员；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（三）中央管理的国有重要骨干企业、金融企业、事业单位党委（党组）领导班子及其成员；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（四）中央要求巡视的其他单位的党组织领导班子及其成员。</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第十四条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省、自治区、直辖市党委巡视组的巡视对象和范围是：</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（一）市（地、州、盟）、县（市、区、旗）党委和人大常委会、政府、政协党组领导班子及其成员，市（地、州、盟）中级人民法院、人民检察院和县（市、区、旗）人民法院、人民检察院党组主要负责人；</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（二）省、自治区、直辖市党委工作部门领导班子及其成员，政府部门、人民团体党组（党委、党工委）领导班子及其成员；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（三）省、自治区、直辖市管理的国有企业、事业单位党委（党组）领导班子及其成员；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lastRenderedPageBreak/>
        <w:t xml:space="preserve">　　（四）省、自治区、直辖市党委要求巡视的其他单位的党组织领导班子及其成员。</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第十五条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（一）违反政治纪律和政治规矩，存在违背党的路线方针政策的言行，有令不行、有禁不止，阳奉阴违、结党营私、团</w:t>
      </w:r>
      <w:proofErr w:type="gramStart"/>
      <w:r w:rsidRPr="00893807">
        <w:rPr>
          <w:rFonts w:ascii="仿宋_GB2312" w:eastAsia="仿宋_GB2312" w:hAnsiTheme="minorEastAsia" w:cs="宋体" w:hint="eastAsia"/>
          <w:kern w:val="0"/>
          <w:sz w:val="24"/>
          <w:szCs w:val="24"/>
        </w:rPr>
        <w:t>团伙</w:t>
      </w:r>
      <w:proofErr w:type="gramEnd"/>
      <w:r w:rsidRPr="00893807">
        <w:rPr>
          <w:rFonts w:ascii="仿宋_GB2312" w:eastAsia="仿宋_GB2312" w:hAnsiTheme="minorEastAsia" w:cs="宋体" w:hint="eastAsia"/>
          <w:kern w:val="0"/>
          <w:sz w:val="24"/>
          <w:szCs w:val="24"/>
        </w:rPr>
        <w:t>伙、拉帮结派，以及落实意识形态工作责任制不到位等问题；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（二）违反廉洁纪律，以权谋私、贪污贿赂、腐化堕落等问题；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（三）违反组织纪律，违规用人、任人唯亲、跑官要官、买官卖官、拉票贿选，以及独断专行、软弱涣散、严重不团结等问题；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（四）违反群众纪律、工作纪律、生活纪律，落实中央八项规定精神不力，搞形式主义、官僚主义、享乐主义和奢靡之风等问题；</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（五）派出巡视组的党组织要求了解的其他问题。</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第十六条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派出巡视组的党组织可以根据工作需要，针对所辖地方、部门、企事业单位的重点人、重点事、重点问题或者巡视整改情况，开展机动灵活的专项巡视。</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第四章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工作方式和权限</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第十七条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巡视组可以采取以下方式开展工作：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（一）听取被巡视党组织的工作汇报和有关部门的专题汇报；</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（二）与被巡视党组织领导班子成员和其他干部群众进行个别谈话；</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（三）受理反映被巡视党组织领导班子及其成员和下一级党组织领导班子主要负责人问题的来信、来电、来访等；</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（四）抽查核实领导干部报告个人有关事项的情况；</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（五）向有关知情人询问情况；</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（六）调阅、复制有关文件、档案、会议记录等资料；</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（七）召开座谈会；</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（八）列席被巡视地区（单位）的有关会议；</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（九）进行民主测评、问卷调查；</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lastRenderedPageBreak/>
        <w:t xml:space="preserve">　　（十）以适当方式到被巡视地区（单位）的下属地方、单位或者部门了解情况；</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（十一）开展专项检查；</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（十二）提请有关单位予以协助；</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（十三）派出巡视组的党组织批准的其他方式。</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第十八条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w:t>
      </w:r>
      <w:proofErr w:type="gramStart"/>
      <w:r w:rsidRPr="00893807">
        <w:rPr>
          <w:rFonts w:ascii="仿宋_GB2312" w:eastAsia="仿宋_GB2312" w:hAnsiTheme="minorEastAsia" w:cs="宋体" w:hint="eastAsia"/>
          <w:kern w:val="0"/>
          <w:sz w:val="24"/>
          <w:szCs w:val="24"/>
        </w:rPr>
        <w:t>组依靠</w:t>
      </w:r>
      <w:proofErr w:type="gramEnd"/>
      <w:r w:rsidRPr="00893807">
        <w:rPr>
          <w:rFonts w:ascii="仿宋_GB2312" w:eastAsia="仿宋_GB2312" w:hAnsiTheme="minorEastAsia" w:cs="宋体" w:hint="eastAsia"/>
          <w:kern w:val="0"/>
          <w:sz w:val="24"/>
          <w:szCs w:val="24"/>
        </w:rPr>
        <w:t>被巡视党组织开展工作，不干预被巡视地区（单位）的正常工作，不履行执纪审查的职责。</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第十九条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巡视组应当严格执行请示报告制度，对巡视工作中的重要情况和重大问题及时向巡视工作领导小组请示报告。</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特殊情况下，中央巡视组可以直接向中央巡视工作领导小组组长报告，省、自治区、直辖市党委巡视组可以直接向省、自治区、直辖市党委书记报告。</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第五章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工作程序</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第二十一条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巡视组开展巡视前，应当向同级纪检监察机关、政法机关和组织、审计、信访等部门和单位了解被巡视党组织领导班子及其成员的有关情况。</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第二十二条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巡视组进驻被巡视地区（单位）后，应当向被巡视党组织通报巡视任务，按照规定的工作方式和权限，开展巡视了解工作。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巡视组对反映被巡视党组织领导班子及其成员的重要问题和线索，可以进行深入了解。</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第二十三条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巡视了解工作结束后，巡视组应当形成巡视报告，如实报告了解的重要情况和问题，并提出处理建议。</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对党风廉政建设等方面存在的普遍性、倾向性问题和其他重大问题，应当形成专题报告，分析原因，提出建议。</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第二十四条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巡视工作领导小组应当及时听取巡视组的巡视情况汇报，研究提出处理意见，报派出巡视组的党组织决定。</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lastRenderedPageBreak/>
        <w:t xml:space="preserve">　　第二十五条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派出巡视组的党组织应当及时听取巡视工作领导小组有关情况汇报，研究并决定巡视成果的运用。</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第二十六条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经派出巡视组的党组织同意后，巡视组应当及时向被巡视党组织领导班子及其主要负责人分别反馈相关巡视情况，指出问题，有针对性地提出整改意见。</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根据巡视工作领导小组要求，巡视组将巡视的有关情况通报同级党委和政府有关领导及其职能部门。</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第二十七条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被巡视党组织收到巡视组反馈意见后，应当认真整改落实，并于2个月内将整改情况报告和主要负责人组织落实情况报告，报送巡视工作领导小组办公室。</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被巡视党组织主要负责人为落实整改工作的第一责任人。</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第二十八条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对巡视发现的问题和线索，派出巡视组的党组织</w:t>
      </w:r>
      <w:proofErr w:type="gramStart"/>
      <w:r w:rsidRPr="00893807">
        <w:rPr>
          <w:rFonts w:ascii="仿宋_GB2312" w:eastAsia="仿宋_GB2312" w:hAnsiTheme="minorEastAsia" w:cs="宋体" w:hint="eastAsia"/>
          <w:kern w:val="0"/>
          <w:sz w:val="24"/>
          <w:szCs w:val="24"/>
        </w:rPr>
        <w:t>作出</w:t>
      </w:r>
      <w:proofErr w:type="gramEnd"/>
      <w:r w:rsidRPr="00893807">
        <w:rPr>
          <w:rFonts w:ascii="仿宋_GB2312" w:eastAsia="仿宋_GB2312" w:hAnsiTheme="minorEastAsia" w:cs="宋体" w:hint="eastAsia"/>
          <w:kern w:val="0"/>
          <w:sz w:val="24"/>
          <w:szCs w:val="24"/>
        </w:rPr>
        <w:t>分类处置的决定后，依据干部管理权限和职责分工，按照以下途径进行移交：</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（一）对领导干部涉嫌违纪的线索和作风方面的突出问题，移交有关纪律检查机关；</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（二）对执行民主集中制、干部选拔任用等方面存在的问题，移交有关组织部门；</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（三）其他问题移交相关单位。</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第二十九条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有关纪律检查机关、组织部门收到巡视移交的问题或者线索后，应当及时研究提出谈话函询、初核、立案或者组织处理等意见，并于3个月内将办理情况反馈巡视工作领导小组办公室。</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派出巡视组的党组织及其组织部门应当把巡视结果作为干部考核评价、选拔任用的重要依据。</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第三十一条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巡视工作领导小组办公室应当会同巡视组采取适当方式，了解和督促被巡视地区（单位）整改落实工作并向巡视工作领导小组报告。</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巡视工作领导小组可以直接听取被巡视党组织有关整改情况的汇报。</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第三十二条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巡视进驻、反馈、整改等情况，应当以适当方式公开，接受党员、干部和人民群众监督。</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第六章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纪律与责任</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lastRenderedPageBreak/>
        <w:t xml:space="preserve">　　第三十三条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派出巡视组的党组织和巡视工作领导小组应当加强对巡视工作的领导。对领导巡视工作不力，发生严重问题的，依据有关规定追究相关责任人员的责任。</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第三十四条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纪检监察机关、审计机关、政法机关和组织、信访等部门及其他有关单位，应当支持配合巡视工作。对违反规定不支持配合巡视工作，造成严重后果的，依据有关规定追究相关责任人员的责任。</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第三十五条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巡视工作人员应当严格遵守巡视工作纪律。巡视工作人员有下列情形之一的，视情节轻重，给予批评教育、组织处理或者纪律处分；涉嫌犯罪的，移送司法机关依法处理：</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（一）对应当发现的重要问题没有发现的；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w:t>
      </w:r>
      <w:proofErr w:type="gramStart"/>
      <w:r w:rsidRPr="00893807">
        <w:rPr>
          <w:rFonts w:ascii="仿宋_GB2312" w:eastAsia="仿宋_GB2312" w:hAnsiTheme="minorEastAsia" w:cs="宋体" w:hint="eastAsia"/>
          <w:kern w:val="0"/>
          <w:sz w:val="24"/>
          <w:szCs w:val="24"/>
        </w:rPr>
        <w:t>不</w:t>
      </w:r>
      <w:proofErr w:type="gramEnd"/>
      <w:r w:rsidRPr="00893807">
        <w:rPr>
          <w:rFonts w:ascii="仿宋_GB2312" w:eastAsia="仿宋_GB2312" w:hAnsiTheme="minorEastAsia" w:cs="宋体" w:hint="eastAsia"/>
          <w:kern w:val="0"/>
          <w:sz w:val="24"/>
          <w:szCs w:val="24"/>
        </w:rPr>
        <w:t>如实报告巡视情况，隐瞒、歪曲、捏造事实的；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（三）泄露巡视工作秘密的；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（四）工作中超越权限，造成不良后果的；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（五）利用巡视工作的便利谋取私利或者为他人谋取不正当利益的；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（六）有违反巡视工作纪律的其他行为的。</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第三十六条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被巡视党组织领导班子及其成员应当自觉接受巡视监督，积极配合巡视组开展工作。</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党员有义务向巡视组如实反映情况。</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第三十七条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被巡视地区（单位）及其工作人员有下列情形之一的，视情节轻重，对该地区（单位）领导班子主要负责人或者其他有关责任人员，给予批评教育、组织处理或者纪律处分；涉嫌犯罪的，移送司法机关依法处理：</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（一）隐瞒不报或者故意向巡视组提供虚假情况的；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（二）拒绝或者不按照要求向巡视组提供相关文件材料的；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（三）指使、强令有关单位或者人员干扰、阻挠巡视工作，或者诬告、陷害他人的；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（四）无正当理由拒不纠正存在的问题或者不按照要求整改的；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（五）对反映问题的干部群众进行打击、报复、陷害的；</w:t>
      </w:r>
    </w:p>
    <w:p w:rsidR="00AD16B3" w:rsidRPr="00893807" w:rsidRDefault="00AD16B3" w:rsidP="00B91B4C">
      <w:pPr>
        <w:spacing w:before="180" w:after="180"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（六）其他干扰巡视工作的情形。</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lastRenderedPageBreak/>
        <w:t xml:space="preserve">　　第三十八条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被巡视地区（单位）的干部群众发现巡视工作人员有本条例第三十五条所</w:t>
      </w:r>
      <w:proofErr w:type="gramStart"/>
      <w:r w:rsidRPr="00893807">
        <w:rPr>
          <w:rFonts w:ascii="仿宋_GB2312" w:eastAsia="仿宋_GB2312" w:hAnsiTheme="minorEastAsia" w:cs="宋体" w:hint="eastAsia"/>
          <w:kern w:val="0"/>
          <w:sz w:val="24"/>
          <w:szCs w:val="24"/>
        </w:rPr>
        <w:t>列行</w:t>
      </w:r>
      <w:proofErr w:type="gramEnd"/>
      <w:r w:rsidRPr="00893807">
        <w:rPr>
          <w:rFonts w:ascii="仿宋_GB2312" w:eastAsia="仿宋_GB2312" w:hAnsiTheme="minorEastAsia" w:cs="宋体" w:hint="eastAsia"/>
          <w:kern w:val="0"/>
          <w:sz w:val="24"/>
          <w:szCs w:val="24"/>
        </w:rPr>
        <w:t>为的，可以向巡视工作领导小组或者巡视工作领导小组办公室反映，也可以依照规定直接向有关部门、组织反映。</w:t>
      </w:r>
    </w:p>
    <w:p w:rsidR="00AD16B3" w:rsidRPr="00893807" w:rsidRDefault="00AD16B3" w:rsidP="00B91B4C">
      <w:pPr>
        <w:spacing w:line="460" w:lineRule="exact"/>
        <w:contextualSpacing/>
        <w:jc w:val="center"/>
        <w:rPr>
          <w:rFonts w:ascii="仿宋_GB2312" w:eastAsia="仿宋_GB2312" w:hAnsiTheme="minorEastAsia" w:cs="宋体"/>
          <w:b/>
          <w:kern w:val="0"/>
          <w:sz w:val="24"/>
          <w:szCs w:val="24"/>
        </w:rPr>
      </w:pPr>
      <w:r w:rsidRPr="00893807">
        <w:rPr>
          <w:rFonts w:ascii="仿宋_GB2312" w:eastAsia="仿宋_GB2312" w:hAnsiTheme="minorEastAsia" w:cs="宋体" w:hint="eastAsia"/>
          <w:b/>
          <w:bCs/>
          <w:kern w:val="0"/>
          <w:sz w:val="24"/>
          <w:szCs w:val="24"/>
        </w:rPr>
        <w:t>第七章</w:t>
      </w:r>
      <w:r w:rsidRPr="00893807">
        <w:rPr>
          <w:rFonts w:ascii="仿宋_GB2312" w:eastAsia="仿宋_GB2312" w:hAnsiTheme="minorEastAsia" w:cs="宋体" w:hint="eastAsia"/>
          <w:b/>
          <w:bCs/>
          <w:kern w:val="0"/>
          <w:sz w:val="24"/>
          <w:szCs w:val="24"/>
        </w:rPr>
        <w:t> </w:t>
      </w:r>
      <w:r w:rsidRPr="00893807">
        <w:rPr>
          <w:rFonts w:ascii="仿宋_GB2312" w:eastAsia="仿宋_GB2312" w:hAnsiTheme="minorEastAsia" w:cs="宋体" w:hint="eastAsia"/>
          <w:b/>
          <w:bCs/>
          <w:kern w:val="0"/>
          <w:sz w:val="24"/>
          <w:szCs w:val="24"/>
        </w:rPr>
        <w:t>附则</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第三十九条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各省、自治区、直辖市党委可以根据本条例，结合各自实际，制定实施办法。</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第四十条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中国人民解放军和中国人民武装警察部队的党组织实行巡视制度的规定，由中央军委参照本条例制定。</w:t>
      </w:r>
    </w:p>
    <w:p w:rsidR="00AD16B3" w:rsidRPr="00893807" w:rsidRDefault="00AD16B3"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 xml:space="preserve">　　第四十一条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本条例由中央纪委会同中央组织部解释。</w:t>
      </w:r>
    </w:p>
    <w:p w:rsidR="00AD16B3" w:rsidRPr="00893807" w:rsidRDefault="00AD16B3" w:rsidP="00B91B4C">
      <w:pPr>
        <w:spacing w:line="460" w:lineRule="exact"/>
        <w:ind w:firstLine="552"/>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bCs/>
          <w:kern w:val="0"/>
          <w:sz w:val="24"/>
          <w:szCs w:val="24"/>
        </w:rPr>
        <w:t>第四十二条</w:t>
      </w:r>
      <w:r w:rsidRPr="00893807">
        <w:rPr>
          <w:rFonts w:ascii="仿宋_GB2312" w:eastAsia="仿宋_GB2312" w:hAnsiTheme="minorEastAsia" w:cs="宋体" w:hint="eastAsia"/>
          <w:kern w:val="0"/>
          <w:sz w:val="24"/>
          <w:szCs w:val="24"/>
        </w:rPr>
        <w:t> </w:t>
      </w:r>
      <w:r w:rsidRPr="00893807">
        <w:rPr>
          <w:rFonts w:ascii="仿宋_GB2312" w:eastAsia="仿宋_GB2312" w:hAnsiTheme="minorEastAsia" w:cs="宋体" w:hint="eastAsia"/>
          <w:kern w:val="0"/>
          <w:sz w:val="24"/>
          <w:szCs w:val="24"/>
        </w:rPr>
        <w:t>本条例自2015年8月3日起施行。2009年7月2日中共中央印发的《中国共产党巡视工作条例（试行）》同时废止。</w:t>
      </w:r>
    </w:p>
    <w:p w:rsidR="00C95924" w:rsidRPr="00893807" w:rsidRDefault="00C95924" w:rsidP="00B91B4C">
      <w:pPr>
        <w:spacing w:line="460" w:lineRule="exact"/>
        <w:ind w:firstLine="552"/>
        <w:contextualSpacing/>
        <w:rPr>
          <w:rFonts w:ascii="仿宋_GB2312" w:eastAsia="仿宋_GB2312" w:hAnsiTheme="minorEastAsia" w:cs="宋体"/>
          <w:kern w:val="0"/>
          <w:sz w:val="24"/>
          <w:szCs w:val="24"/>
        </w:rPr>
      </w:pPr>
    </w:p>
    <w:p w:rsidR="00B91B4C" w:rsidRPr="00893807" w:rsidRDefault="00B91B4C">
      <w:pPr>
        <w:rPr>
          <w:rStyle w:val="a7"/>
          <w:rFonts w:ascii="黑体" w:eastAsia="黑体" w:hAnsi="黑体" w:cstheme="majorBidi"/>
          <w:b w:val="0"/>
          <w:sz w:val="30"/>
          <w:szCs w:val="30"/>
        </w:rPr>
      </w:pPr>
      <w:r w:rsidRPr="00893807">
        <w:rPr>
          <w:rStyle w:val="a7"/>
          <w:rFonts w:ascii="黑体" w:eastAsia="黑体" w:hAnsi="黑体"/>
          <w:bCs w:val="0"/>
          <w:sz w:val="30"/>
          <w:szCs w:val="30"/>
        </w:rPr>
        <w:br w:type="page"/>
      </w:r>
    </w:p>
    <w:p w:rsidR="00C95924" w:rsidRPr="00893807" w:rsidRDefault="00BC7B17" w:rsidP="00B91B4C">
      <w:pPr>
        <w:pStyle w:val="2"/>
        <w:spacing w:line="460" w:lineRule="exact"/>
        <w:contextualSpacing/>
        <w:jc w:val="center"/>
        <w:rPr>
          <w:rStyle w:val="a7"/>
          <w:rFonts w:ascii="黑体" w:eastAsia="黑体" w:hAnsi="黑体"/>
          <w:bCs/>
          <w:sz w:val="30"/>
          <w:szCs w:val="30"/>
        </w:rPr>
      </w:pPr>
      <w:bookmarkStart w:id="2" w:name="_Toc525977527"/>
      <w:r>
        <w:rPr>
          <w:rStyle w:val="a7"/>
          <w:rFonts w:ascii="黑体" w:eastAsia="黑体" w:hAnsi="黑体" w:hint="eastAsia"/>
          <w:bCs/>
          <w:sz w:val="30"/>
          <w:szCs w:val="30"/>
        </w:rPr>
        <w:lastRenderedPageBreak/>
        <w:t>三</w:t>
      </w:r>
      <w:r w:rsidR="00BC37FE" w:rsidRPr="00893807">
        <w:rPr>
          <w:rStyle w:val="a7"/>
          <w:rFonts w:ascii="黑体" w:eastAsia="黑体" w:hAnsi="黑体" w:hint="eastAsia"/>
          <w:bCs/>
          <w:sz w:val="30"/>
          <w:szCs w:val="30"/>
        </w:rPr>
        <w:t>、</w:t>
      </w:r>
      <w:r w:rsidR="00C95924" w:rsidRPr="00893807">
        <w:rPr>
          <w:rStyle w:val="a7"/>
          <w:rFonts w:ascii="黑体" w:eastAsia="黑体" w:hAnsi="黑体" w:hint="eastAsia"/>
          <w:bCs/>
          <w:sz w:val="30"/>
          <w:szCs w:val="30"/>
        </w:rPr>
        <w:t>中国共产党纪律处分条例</w:t>
      </w:r>
      <w:bookmarkEnd w:id="2"/>
    </w:p>
    <w:p w:rsidR="00BC37FE" w:rsidRPr="00893807" w:rsidRDefault="00BC37FE" w:rsidP="00B91B4C">
      <w:pPr>
        <w:pStyle w:val="a6"/>
        <w:shd w:val="clear" w:color="auto" w:fill="FFFFFF"/>
        <w:spacing w:before="300" w:beforeAutospacing="0" w:after="0" w:afterAutospacing="0" w:line="460" w:lineRule="exact"/>
        <w:contextualSpacing/>
        <w:jc w:val="center"/>
        <w:rPr>
          <w:rFonts w:ascii="仿宋_GB2312" w:eastAsia="仿宋_GB2312" w:hAnsiTheme="minorHAnsi" w:cstheme="minorBidi"/>
          <w:kern w:val="2"/>
        </w:rPr>
      </w:pPr>
      <w:r w:rsidRPr="00893807">
        <w:rPr>
          <w:rFonts w:ascii="仿宋_GB2312" w:eastAsia="仿宋_GB2312" w:hAnsiTheme="minorHAnsi" w:cstheme="minorBidi" w:hint="eastAsia"/>
          <w:kern w:val="2"/>
        </w:rPr>
        <w:t>（201</w:t>
      </w:r>
      <w:r w:rsidR="00E33C25">
        <w:rPr>
          <w:rFonts w:ascii="仿宋_GB2312" w:eastAsia="仿宋_GB2312" w:hAnsiTheme="minorHAnsi" w:cstheme="minorBidi"/>
          <w:kern w:val="2"/>
        </w:rPr>
        <w:t>8</w:t>
      </w:r>
      <w:r w:rsidRPr="00893807">
        <w:rPr>
          <w:rFonts w:ascii="仿宋_GB2312" w:eastAsia="仿宋_GB2312" w:hAnsiTheme="minorHAnsi" w:cstheme="minorBidi" w:hint="eastAsia"/>
          <w:kern w:val="2"/>
        </w:rPr>
        <w:t xml:space="preserve">年修订　</w:t>
      </w:r>
      <w:r w:rsidR="00E33C25">
        <w:rPr>
          <w:rFonts w:ascii="仿宋_GB2312" w:eastAsia="仿宋_GB2312" w:hAnsiTheme="minorHAnsi" w:cstheme="minorBidi" w:hint="eastAsia"/>
          <w:kern w:val="2"/>
        </w:rPr>
        <w:t>自</w:t>
      </w:r>
      <w:r w:rsidRPr="00893807">
        <w:rPr>
          <w:rFonts w:ascii="仿宋_GB2312" w:eastAsia="仿宋_GB2312" w:hAnsiTheme="minorHAnsi" w:cstheme="minorBidi" w:hint="eastAsia"/>
          <w:kern w:val="2"/>
        </w:rPr>
        <w:t>201</w:t>
      </w:r>
      <w:r w:rsidR="00E33C25">
        <w:rPr>
          <w:rFonts w:ascii="仿宋_GB2312" w:eastAsia="仿宋_GB2312" w:hAnsiTheme="minorHAnsi" w:cstheme="minorBidi"/>
          <w:kern w:val="2"/>
        </w:rPr>
        <w:t>8</w:t>
      </w:r>
      <w:r w:rsidRPr="00893807">
        <w:rPr>
          <w:rFonts w:ascii="仿宋_GB2312" w:eastAsia="仿宋_GB2312" w:hAnsiTheme="minorHAnsi" w:cstheme="minorBidi" w:hint="eastAsia"/>
          <w:kern w:val="2"/>
        </w:rPr>
        <w:t>年10月1日</w:t>
      </w:r>
      <w:r w:rsidR="00E33C25">
        <w:rPr>
          <w:rFonts w:ascii="仿宋_GB2312" w:eastAsia="仿宋_GB2312" w:hAnsiTheme="minorHAnsi" w:cstheme="minorBidi" w:hint="eastAsia"/>
          <w:kern w:val="2"/>
        </w:rPr>
        <w:t>起实施</w:t>
      </w:r>
      <w:r w:rsidRPr="00893807">
        <w:rPr>
          <w:rFonts w:ascii="仿宋_GB2312" w:eastAsia="仿宋_GB2312" w:hAnsiTheme="minorHAnsi" w:cstheme="minorBidi" w:hint="eastAsia"/>
          <w:kern w:val="2"/>
        </w:rPr>
        <w:t>）</w:t>
      </w:r>
    </w:p>
    <w:p w:rsidR="00A33116" w:rsidRPr="00893807" w:rsidRDefault="00A33116" w:rsidP="00B91B4C">
      <w:pPr>
        <w:pStyle w:val="a6"/>
        <w:shd w:val="clear" w:color="auto" w:fill="FFFFFF"/>
        <w:spacing w:before="300" w:beforeAutospacing="0" w:after="0" w:afterAutospacing="0" w:line="460" w:lineRule="exact"/>
        <w:contextualSpacing/>
        <w:jc w:val="center"/>
        <w:rPr>
          <w:rFonts w:ascii="仿宋_GB2312" w:eastAsia="仿宋_GB2312" w:hAnsiTheme="minorHAnsi" w:cstheme="minorBidi"/>
          <w:kern w:val="2"/>
        </w:rPr>
      </w:pP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第一编　总则</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w:t>
      </w:r>
      <w:r w:rsidRPr="00893807">
        <w:rPr>
          <w:rStyle w:val="a7"/>
          <w:rFonts w:ascii="仿宋_GB2312" w:eastAsia="仿宋_GB2312" w:hAnsiTheme="minorEastAsia" w:hint="eastAsia"/>
          <w:b w:val="0"/>
        </w:rPr>
        <w:t>第一章　指导思想、原则和适用范围</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第四条　党的纪律处分工作应当坚持以下原则：</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（一）坚持党要管党、全面从严治党。加强对党的各级组织和全体党员的教育、管理和监督，把纪律挺在前面，注重抓早抓小、防微杜渐。</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（二）党纪面前一律平等。对违犯党纪的党组织和党员必须严肃、公正执行纪律，党内不允许有任何不受纪律约束的党组织和党员。</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（三）实事求是。对党组织和党员违犯党纪的行为，应当以事实为依据，以党章、其他党内法规和国家法律法规为准绳，准确认定违纪性质，区别不同情况，恰当予以处理。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（四）民主集中制。实施党纪处分，应当按照规定程序经党组织集体讨论决定，不允许任何个人或者少数人擅自决定和批准。上级党组织对违犯党纪的党组织和党员</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的处理决定，下级党组织必须执行。</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（五）惩前毖后、治病救人。处理违犯党纪的党组织和党员，应当实行惩戒与教育相结合，做到宽严相济。</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第六条　本条例适用于违犯党纪应当受到党纪责任追究的党组织和党员。</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第二章　违纪与纪律处分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重点</w:t>
      </w:r>
      <w:proofErr w:type="gramStart"/>
      <w:r w:rsidRPr="00893807">
        <w:rPr>
          <w:rFonts w:ascii="仿宋_GB2312" w:eastAsia="仿宋_GB2312" w:hAnsiTheme="minorEastAsia" w:hint="eastAsia"/>
        </w:rPr>
        <w:t>查处党</w:t>
      </w:r>
      <w:proofErr w:type="gramEnd"/>
      <w:r w:rsidRPr="00893807">
        <w:rPr>
          <w:rFonts w:ascii="仿宋_GB2312" w:eastAsia="仿宋_GB2312" w:hAnsiTheme="minorEastAsia" w:hint="eastAsia"/>
        </w:rPr>
        <w:t>的十八大以来不收敛、不收手，问题线索反映集中、群众反映强烈，政治问题和经济问题交织的腐败案件，违反中央八项规定精神的问题。</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第八条　对党员的纪律处分种类：</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（一）警告；</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（二）严重警告；</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（三）撤销党内职务；</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（四）留党察看；</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（五）开除党籍。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第九条　对于违犯党的纪律的党组织，上级党组织应当责令其</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检查或者进行通报批评。对于严重违犯党的纪律、本身又不能纠正的党组织，上一级党的委员会在查明核实后，根据情节严重的程度，可以予以：</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（一）改组；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（二）解散。</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第十条　党员受到警告处分一年内、受到严重警告处分一年半内，不得在党内提升职务和向党外组织推荐担任高于其原任职务的党外职务。</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893807">
        <w:rPr>
          <w:rFonts w:ascii="仿宋_GB2312" w:eastAsia="仿宋_GB2312" w:hAnsiTheme="minorEastAsia" w:hint="eastAsia"/>
        </w:rPr>
        <w:t>个</w:t>
      </w:r>
      <w:proofErr w:type="gramEnd"/>
      <w:r w:rsidRPr="00893807">
        <w:rPr>
          <w:rFonts w:ascii="仿宋_GB2312" w:eastAsia="仿宋_GB2312" w:hAnsiTheme="minorEastAsia" w:hint="eastAsia"/>
        </w:rPr>
        <w:t>职务，必须撤销其担任的最高职务。如果决定撤销其两个以上职务，则必须从其</w:t>
      </w:r>
      <w:r w:rsidRPr="00893807">
        <w:rPr>
          <w:rFonts w:ascii="仿宋_GB2312" w:eastAsia="仿宋_GB2312" w:hAnsiTheme="minorEastAsia" w:hint="eastAsia"/>
        </w:rPr>
        <w:lastRenderedPageBreak/>
        <w:t>担任的最高职务开始依次撤销。对于在党外组织担任职务的，应当建议党外组织依照规定</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相应处理。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对于应当受到撤销党内职务处分，但是本人没有担任党内职务的，应当给予其严重警告处分。同时，在党外组织担任职务的，应当建议党外组织撤销其党外职务。</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党员受到撤销党内职务处分，或者依照前款规定受到严重警告处分的，二年内不得在党内担任和向党外组织推荐担任与其原任职务相当或者高于其原任职务的职务。</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第十三条　党员受到开除党籍处分，五年内不得重新入党，也不得推荐担任与其原任职务相当或者高于其原任职务的党外职务。另有规定不准重新入党的，依照规定。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第十四条　党的各级代表大会的代表受到留党察看以上（含留党察看）处分的，党组织应当终止其代表资格。</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第十五条　对于受到改组处理的党组织领导机构成员，除应当受到撤销党内职务以上（含撤销党内职务）处分的外，均自然免职。</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第三章　纪律处分运用规则</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第十七条　有下列情形之一的，可以从轻或者减轻处分：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（一）主动交代本人应当受到党纪处分的问题的；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（二）在组织核实、立案审查过程中，能够配合核实审查工作，如实说明本人违纪违法事实的；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（三）检举同案人或者其他人应当受到党纪处分或者法律追究的问题，经查证属实的；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（四）主动挽回损失、消除不良影响或者有效阻止危害结果发生的；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（五）主动上交违纪所得的；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（六）有其他立功表现的。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第十八条　根据案件的特殊情况，由中央纪委决定或者经省（部）级纪委（不含副省级市纪委）决定并呈报中央纪委批准，对违纪党员也可以在本条例规定的处分幅度以外减轻处分。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书面结论。</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第二十条　有下列情形之一的，应当从重或者加重处分：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（一）强迫、唆使他人违纪的；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（二）拒不上交或者退赔违纪所得的；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（三）违纪受处分后又因故意违纪应当受到党纪处分的；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（四）违纪受到党纪处分后，又被发现其受处分前的违纪行为应当受到党纪处分的；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（五）本条例另有规定的。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第二十一条　从轻处分，是指在本条例规定的违纪行为应当受到的处分幅度以内，给予较轻的处分。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从重处分，是指在本条例规定的违纪行为应当受到的处分幅度以内，给予较重的处分。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第二十二条　减轻处分，是指在本条例规定的违纪行为应当受到的处分幅度以外，减轻一档给予处分。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加重处分，是指在本条例规定的违纪行为应当受到的处分幅度以外，加重一档给予处分。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本条例规定的只有开除党籍处分一个档次的违纪行为，不适用第一款减轻处分的规定。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第二十四条　一个违纪行为同时触犯本条例两个以上（含两个）条款的，依照处分较重的条款定性处理。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一个条款规定的违纪构成要件全部包含在另一个条款规定的违纪构成要件中，特别规定与一般规定不一致的，适用特别规定。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第二十五条　二人以上（含二人）共同故意违纪的，对为首者，从重处分，本条例另有规定的除外；对其他成员，按照其在共同违纪中所起的作用和应负的责任，分别给予处分。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教唆他人违纪的，应当按照其在共同违纪中所起的作用追究党纪责任。</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第二十六条　党组织领导机构集体</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违犯党纪的决定或者实施其他违犯党纪的行为，对具有共同故意的成员，按共同违纪处理；对过失违纪的成员，按照各自在集体违纪中所起的作用和应负的责任分别给予处分。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第四章　对违法犯罪党员的纪律处分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第二十九条　党组织在纪律审查中发现党员严重违纪涉嫌违法犯罪的，原则上先</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党纪处分决定，并按照规定给予政务处分后，再移送有关国家机关依法处理。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第三十条　党员被依法留置、逮捕的，党组织应当按照管理权限中止其表决权、选举权和被选举权等党员权利。根据监察机关、司法机关处理结果，可以恢复其党员权利的，应当及时予以恢复。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第三十一条　党员犯罪情节轻微，人民检察院依法</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不起诉决定的，或者人民法院依法</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有罪判决并免予刑事处罚的，应当给予撤销党内职务、留党察看或者开除党籍处分。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党员犯罪，被单处罚金的，依照前款规定处理。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第三十二条　党员犯罪，有下列情形之一的，应当给予开除党籍处分：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（一）因故意犯罪被依法判处刑法规定的主刑（含宣告缓刑）的；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（二）被单处或者附加剥夺政治权利的；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（三）因过失犯罪，被依法判处三年以上（不含三年）有期徒刑的。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因过失犯罪被判处三年以下（含三年）有期徒刑或者被判处管制、拘役的，一般应当开除党籍。对于个别可以不开除党籍的，应当对照处分党员批准权限的规定，报请再上一级党组织批准。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党员依法受到政务处分、行政处罚，应当追究党纪责任的，党组织可以根据生效的政务处分、行政处罚决定认定的事实、性质和情节，经核实后依照规定给予党纪处分或者组织处理。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党组织</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相应处理。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第五章　其他规定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第三十四条　预备党员违犯党纪，情节较轻，可以保留预备党员资格的，党组织应当对其批评教育或者延长预备期；情节较重的，应当取消其预备党员资格。</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第三十五条　对违纪后下落不明的党员，应当区别情况</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（一）对有严重违纪行为，应当给予开除党籍处分的，党组织应当</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决定，开除其党籍；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（二）除前项规定的情况外，下落不明时间超过六个月的，党组织应当按照党章规定对其予以除名。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第三十六条　违纪党员在党组织</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处分决定前死亡，或者在死亡之后发现其曾有严重违纪行为，对于应当给予开除党籍处分的，开除其党籍；对于应当给予留党察看以下（含留党察看）处分的，</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违犯党纪的书面结论和相应处理。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第三十七条　违纪行为有关责任人员的区分：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（一）直接责任者，是指在其职责范围内，不履行或者不正确履行自己的职责，对造成的损失或者后果起决定性作用的党员或者党员领导干部。</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（二）主要领导责任者，是指在其职责范围内，对直接主管的工作不履行或者不正确履行职责，对造成的损失或者后果负直接领导责任的党员领导干部。</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（三）重要领导责任者，是指在其职责范围内，对应管的工作或者参与决定的工作不履行或者不正确履行职责，对造成的损失或者后果负次要领导责任的党员领导干部。</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本条例所称领导责任者，包括主要领导责任者和重要领导责任者。</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第三十八条　本条例所称主动交代，是指涉嫌违纪的党员在组织初核前向有关组织交代自己的问题，或者在初核和立案审查其问题期间交代组织未掌握的问题。</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第三十九条　计算经济损失主要计算直接经济损失。直接经济损失，是指与违纪行为有直接因果关系而造成财产损失的实际价值。</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第四十条　对于违纪行为所获得的经济利益，应当收缴或者责令退赔。</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对于违纪行为所获得的职务、职称、学历、学位、奖励、资格等其他利益，应当由承办案件的纪检机关或者由其上级纪检机关建议有关组织、部门、单位按照规定予以纠正。</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对于依照本条例第三十五条、第三十六条规定处理的党员，经调查确属其实施违纪行为获得的利益，依照本条规定处理。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第四十一条　党纪处分决定</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或者批准</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处分决定的组织批准，可以适当延长办理期限。办理期限最长不得超过六个月。</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第四十二条　执行党纪处分决定的机关或者受处分党员所在单位，应当在六个月内将处分决定的执行情况向</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或者批准处分决定的机关报告。</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党员对所受党纪处分不服的，可以依照党章及有关规定提出申诉。</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第四十三条　本条例总则适用于有党纪处分规定的其他党内法规，但是中共中央发布或者批准发布的其他党内法规有特别规定的除外。</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第二编　分则</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第六章　对违反政治纪律行为的处分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第四十四条　在重大原则问题上</w:t>
      </w:r>
      <w:proofErr w:type="gramStart"/>
      <w:r w:rsidRPr="00893807">
        <w:rPr>
          <w:rFonts w:ascii="仿宋_GB2312" w:eastAsia="仿宋_GB2312" w:hAnsiTheme="minorEastAsia" w:hint="eastAsia"/>
        </w:rPr>
        <w:t>不</w:t>
      </w:r>
      <w:proofErr w:type="gramEnd"/>
      <w:r w:rsidRPr="00893807">
        <w:rPr>
          <w:rFonts w:ascii="仿宋_GB2312" w:eastAsia="仿宋_GB2312" w:hAnsiTheme="minorEastAsia" w:hint="eastAsia"/>
        </w:rPr>
        <w:t>同党中央保持一致且有实际言论、行为或者造成不良后果的，给予警告或者严重警告处分；情节较重的，给予撤销党内职务或者留党察看处分；情节严重的，给予开除党籍处分。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（一）公开发表违背四项基本原则，违背、</w:t>
      </w:r>
      <w:proofErr w:type="gramStart"/>
      <w:r w:rsidRPr="00893807">
        <w:rPr>
          <w:rFonts w:ascii="仿宋_GB2312" w:eastAsia="仿宋_GB2312" w:hAnsiTheme="minorEastAsia" w:hint="eastAsia"/>
        </w:rPr>
        <w:t>歪曲党</w:t>
      </w:r>
      <w:proofErr w:type="gramEnd"/>
      <w:r w:rsidRPr="00893807">
        <w:rPr>
          <w:rFonts w:ascii="仿宋_GB2312" w:eastAsia="仿宋_GB2312" w:hAnsiTheme="minorEastAsia" w:hint="eastAsia"/>
        </w:rPr>
        <w:t>的改革开放决策，或者其他有严重政治问题的文章、演说、宣言、声明等的；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（二）妄议党中央大政方针，破坏党的集中统一的；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w:t>
      </w:r>
      <w:proofErr w:type="gramStart"/>
      <w:r w:rsidRPr="00893807">
        <w:rPr>
          <w:rFonts w:ascii="仿宋_GB2312" w:eastAsia="仿宋_GB2312" w:hAnsiTheme="minorEastAsia" w:hint="eastAsia"/>
        </w:rPr>
        <w:t>丑化党</w:t>
      </w:r>
      <w:proofErr w:type="gramEnd"/>
      <w:r w:rsidRPr="00893807">
        <w:rPr>
          <w:rFonts w:ascii="仿宋_GB2312" w:eastAsia="仿宋_GB2312" w:hAnsiTheme="minorEastAsia" w:hint="eastAsia"/>
        </w:rPr>
        <w:t>和国家形象，或者诋毁、</w:t>
      </w:r>
      <w:proofErr w:type="gramStart"/>
      <w:r w:rsidRPr="00893807">
        <w:rPr>
          <w:rFonts w:ascii="仿宋_GB2312" w:eastAsia="仿宋_GB2312" w:hAnsiTheme="minorEastAsia" w:hint="eastAsia"/>
        </w:rPr>
        <w:t>诬蔑党</w:t>
      </w:r>
      <w:proofErr w:type="gramEnd"/>
      <w:r w:rsidRPr="00893807">
        <w:rPr>
          <w:rFonts w:ascii="仿宋_GB2312" w:eastAsia="仿宋_GB2312" w:hAnsiTheme="minorEastAsia" w:hint="eastAsia"/>
        </w:rPr>
        <w:t>和国家领导人、英雄模范，或者</w:t>
      </w:r>
      <w:proofErr w:type="gramStart"/>
      <w:r w:rsidRPr="00893807">
        <w:rPr>
          <w:rFonts w:ascii="仿宋_GB2312" w:eastAsia="仿宋_GB2312" w:hAnsiTheme="minorEastAsia" w:hint="eastAsia"/>
        </w:rPr>
        <w:t>歪曲党</w:t>
      </w:r>
      <w:proofErr w:type="gramEnd"/>
      <w:r w:rsidRPr="00893807">
        <w:rPr>
          <w:rFonts w:ascii="仿宋_GB2312" w:eastAsia="仿宋_GB2312" w:hAnsiTheme="minorEastAsia" w:hint="eastAsia"/>
        </w:rPr>
        <w:t>的历史、中华人民共和国历史、人民军队历史的。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发布、播出、刊登、出版前款所列内容或者为上述行为提供方便条件的，对直接责任者和领导责任者，给予严重警告或者撤销党内职务处分；情节严重的，给予留党察看或者开除党籍处分。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第四十八条　在党内组织秘密集团或者组织其他分裂党的活动的，给予开除党籍处分。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参加秘密集团或者参加其他分裂党的活动的，给予留党察看或者开除党籍处分。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第四十九条　在党内搞团</w:t>
      </w:r>
      <w:proofErr w:type="gramStart"/>
      <w:r w:rsidRPr="00893807">
        <w:rPr>
          <w:rFonts w:ascii="仿宋_GB2312" w:eastAsia="仿宋_GB2312" w:hAnsiTheme="minorEastAsia" w:hint="eastAsia"/>
        </w:rPr>
        <w:t>团伙</w:t>
      </w:r>
      <w:proofErr w:type="gramEnd"/>
      <w:r w:rsidRPr="00893807">
        <w:rPr>
          <w:rFonts w:ascii="仿宋_GB2312" w:eastAsia="仿宋_GB2312" w:hAnsiTheme="minorEastAsia" w:hint="eastAsia"/>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落实党中央决策部署不坚决，打折扣、搞变通，在政治上造成不良影响或者严重后果的，给予警告或者严重警告处分；情节严重的，给予撤销党内职务、留党察看或者开除党籍处分。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第五十二条　制造、散布、传播政治谣言，破坏党的团结统一的，给予警告或者严重警告处分；情节较重的，给予撤销党内职务或者留党察看处分；情节严重的，给予开除党籍处分。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政治品行恶劣，匿名诬告，有意陷害或者制造其他谣言，造成损害或者不良影响的，依照前款规定处理。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第五十三条　擅自对应当由党中央决定的重大政策问题</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决定、对外发表主张的，对直接责任者和领导责任者，给予严重警告或者撤销党内职务处分；情节严重的，给予留党察看或者开除党籍处分。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第五十四条　不按照有关规定向组织请示、报告重大事项，情节较重的，给予警告或者严重警告处分；情节严重的，给予撤销党内职务或者留党察看处分。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第五十五条　干扰巡视巡察工作或者不落实巡视巡察整改要求，情节较轻的，给予警告或者严重警告处分；情节较重的，给予撤销党内职务或者留党察看处分；情节严重的，给予开除党籍处分。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第五十六条　对抗组织审查，有下列行为之一的，给予警告或者严重警告处分；情节较重的，给予撤销党内职务或者留党察看处分；情节严重的，给予开除党籍处分：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（一）串供或者伪造、销毁、转移、隐匿证据的；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（二）阻止他人揭发检举、提供证据材料的；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（三）包庇同案人员的；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（四）向组织提供虚假情况，掩盖事实的；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（五）有其他对抗组织审查行为的。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第五十七条　组织、参加反对党的基本理论、基本路线、基本方略或者重大方针政策的集会、游行、示威等活动的，或者以组织讲座、论坛、报告会、</w:t>
      </w:r>
      <w:r w:rsidRPr="00893807">
        <w:rPr>
          <w:rFonts w:ascii="仿宋_GB2312" w:eastAsia="仿宋_GB2312" w:hAnsiTheme="minorEastAsia" w:hint="eastAsia"/>
        </w:rPr>
        <w:lastRenderedPageBreak/>
        <w:t>座谈会等方式，反对党的基本理论、基本路线、基本方略或者重大方针政策，造成严重不良影响的，对策划者、组织者和骨干分子，给予开除党籍处分。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对不明真相被裹挟参加，经批评教育后确有悔改表现的，可以免予处分或者不予处分。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未经组织批准参加其他集会、游行、示威等活动，情节较轻的，给予警告或者严重警告处分；情节较重的，给予撤销党内职务或者留党察看处分；情节严重的，给予开除党籍处分。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第五十八条　组织、参加旨在反对党的领导、反对社会主义制度或者敌视政府等组织的，对策划者、组织者和骨干分子，给予开除党籍处分。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第五十九条　组织、参加会道门或者邪教组织的，对策划者、组织者和骨干分子，给予开除党籍处分。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对不明真相的参加人员，经批评教育后确有悔改表现的，可以免予处分或者不予处分。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第六十条　从事、参与挑拨破坏民族关系制造事端或者参加民族分裂活动的，对策划者、组织者和骨干分子，给予开除党籍处分。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对不明真相被裹挟参加，经批评教育后确有悔改表现的，可以免予处分或者不予处分。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有其他违反党和国家民族政策的行为，情节较轻的，给予警告或者严重警告处分；情节较重的，给予撤销党内职务或者留党察看处分；情节严重的，给予开除党籍处分。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第六十一条　组织、利用宗教活动反对党的路线、方针、政策和决议，破坏民族团结的，对策划者、组织者和骨干分子，给予开除党籍处分。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对不明真相被裹挟参加，经批评教育后确有悔改表现的，可以免予处分或者不予处分。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有其他违反党和国家宗教政策的行为，情节较轻的，给予警告或者严重警告处分；情节较重的，给予撤销党内职务或者留党察看处分；情节严重的，给予开除党籍处分。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第六十二条　对信仰宗教的党员，应当加强思想教育，经党组织帮助教育仍没有转变的，应当劝其退党；劝而不退的，予以除名；参与利用宗教搞煽动活动的，给予开除党籍处分。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第六十三条　组织迷信活动的，给予撤销党内职务或者留党察看处分；情节严重的，给予开除党籍处分。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参加迷信活动，造成不良影响的，给予警告或者严重警告处分；情节较重的，给予撤销党内职务或者留党察看处分；情节严重的，给予开除党籍处分。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对不明真相的参加人员，经批评教育后确有悔改表现的，可以免予处分或者不予处分。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第六十四条　组织、利用宗族势力对抗党和政府，妨碍党和国家的方针政策以及决策部署的实施，或者破坏党的基层组织建设的，对策划者、组织者和骨干分子，给予开除党籍处分。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对其他参加人员，给予撤销党内职务或者留党察看处分；情节严重的，给予开除党籍处分。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对不明真相被裹挟参加，经批评教育后确有悔改表现的，可以免予处分或者不予处分。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第六十五条　在国（境）外、外国驻华使（领）</w:t>
      </w:r>
      <w:proofErr w:type="gramStart"/>
      <w:r w:rsidRPr="00893807">
        <w:rPr>
          <w:rFonts w:ascii="仿宋_GB2312" w:eastAsia="仿宋_GB2312" w:hAnsiTheme="minorEastAsia" w:hint="eastAsia"/>
        </w:rPr>
        <w:t>馆申请</w:t>
      </w:r>
      <w:proofErr w:type="gramEnd"/>
      <w:r w:rsidRPr="00893807">
        <w:rPr>
          <w:rFonts w:ascii="仿宋_GB2312" w:eastAsia="仿宋_GB2312" w:hAnsiTheme="minorEastAsia" w:hint="eastAsia"/>
        </w:rPr>
        <w:t>政治避难，或者违纪后逃往国（境）外、外国驻华使（领）馆的，给予开除党籍处分。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在国（境）外公开发表反对党和政府的文章、演说、宣言、声明等的，依照前款规定处理。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故意为上述行为提供方便条件的，给予留党察看或者开除党籍处分。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第六十六条　在涉外活动中，其言行在政治上造成恶劣影响，损害党和国家尊严、利益的，给予撤销党内职务或者留党察看处分；情节严重的，给予开除党籍处分。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第七章　对违反组织纪律行为的处分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第七十条　违反民主集中制原则，有下列行为之一的，给予警告或者严重警告处分；情节严重的，给予撤销党内职务或者留党察看处分：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（一）拒不执行或者擅自改变党组织</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的重大决定的；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（二）违反议事规则，个人或者少数人决定重大问题的；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（三）故意规避集体决策，决定重大事项、重要干部任免、重要项目安排和大额资金使用的；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w:t>
      </w:r>
      <w:proofErr w:type="gramStart"/>
      <w:r w:rsidRPr="00893807">
        <w:rPr>
          <w:rFonts w:ascii="仿宋_GB2312" w:eastAsia="仿宋_GB2312" w:hAnsiTheme="minorEastAsia" w:hint="eastAsia"/>
        </w:rPr>
        <w:t>借集体</w:t>
      </w:r>
      <w:proofErr w:type="gramEnd"/>
      <w:r w:rsidRPr="00893807">
        <w:rPr>
          <w:rFonts w:ascii="仿宋_GB2312" w:eastAsia="仿宋_GB2312" w:hAnsiTheme="minorEastAsia" w:hint="eastAsia"/>
        </w:rPr>
        <w:t>决策名义集体违规的。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第七十一条　下级党组织拒不执行或者擅自改变上级党组织决定的，对直接责任者和领导责任者，给予警告或者严重警告处分；情节严重的，给予撤销党内职务或者留党察看处分。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第七十二条　拒不执行党组织的分配、调动、交流等决定的，给予警告、严重警告或者撤销党内职务处分。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在特殊时期或者紧急状况下，拒不执行党组织决定的，给予留党察看或者开除党籍处分。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第七十三条　有下列行为之一，情节较重的，给予警告或者严重警告处分：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（一）违反个人有关事项报告规定，隐瞒不报的；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（二）在组织进行谈话、函询时，</w:t>
      </w:r>
      <w:proofErr w:type="gramStart"/>
      <w:r w:rsidRPr="00893807">
        <w:rPr>
          <w:rFonts w:ascii="仿宋_GB2312" w:eastAsia="仿宋_GB2312" w:hAnsiTheme="minorEastAsia" w:hint="eastAsia"/>
        </w:rPr>
        <w:t>不</w:t>
      </w:r>
      <w:proofErr w:type="gramEnd"/>
      <w:r w:rsidRPr="00893807">
        <w:rPr>
          <w:rFonts w:ascii="仿宋_GB2312" w:eastAsia="仿宋_GB2312" w:hAnsiTheme="minorEastAsia" w:hint="eastAsia"/>
        </w:rPr>
        <w:t>如实向组织说明问题的；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（三）不按要求报告或者</w:t>
      </w:r>
      <w:proofErr w:type="gramStart"/>
      <w:r w:rsidRPr="00893807">
        <w:rPr>
          <w:rFonts w:ascii="仿宋_GB2312" w:eastAsia="仿宋_GB2312" w:hAnsiTheme="minorEastAsia" w:hint="eastAsia"/>
        </w:rPr>
        <w:t>不</w:t>
      </w:r>
      <w:proofErr w:type="gramEnd"/>
      <w:r w:rsidRPr="00893807">
        <w:rPr>
          <w:rFonts w:ascii="仿宋_GB2312" w:eastAsia="仿宋_GB2312" w:hAnsiTheme="minorEastAsia" w:hint="eastAsia"/>
        </w:rPr>
        <w:t>如实报告个人去向的；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w:t>
      </w:r>
      <w:proofErr w:type="gramStart"/>
      <w:r w:rsidRPr="00893807">
        <w:rPr>
          <w:rFonts w:ascii="仿宋_GB2312" w:eastAsia="仿宋_GB2312" w:hAnsiTheme="minorEastAsia" w:hint="eastAsia"/>
        </w:rPr>
        <w:t>不</w:t>
      </w:r>
      <w:proofErr w:type="gramEnd"/>
      <w:r w:rsidRPr="00893807">
        <w:rPr>
          <w:rFonts w:ascii="仿宋_GB2312" w:eastAsia="仿宋_GB2312" w:hAnsiTheme="minorEastAsia" w:hint="eastAsia"/>
        </w:rPr>
        <w:t>如实填报个人档案资料的。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篡改、伪造个人档案资料的，给予严重警告处分；情节严重的，给予撤销党内职务或者留党察看处分。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隐瞒入党前严重错误的，一般应当予以除名；对入党后表现尚好的，给予严重警告、撤销党内职务或者留党察看处分。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第七十四条　党员领导干部违反有关规定组织、参加自发成立的老乡会、校友会、战友会等，情节严重的，给予警告、严重警告或者撤销党内职务处分。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第七十五条　有下列行为之一的，给予警告或者严重警告处分；情节较重的，给予撤销党内职务或者留党察看处分；情节严重的，给予开除党籍处分：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（一）在民主推荐、民主测评、组织考察和党内选举中搞拉票、助选等非组织活动的；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（二）在法律规定的投票、选举活动中违背组织原则搞非组织活动，组织、怂恿、诱使他人投票、表决的；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（三）在选举中进行其他违反党章、其他党内法规和有关章程活动的。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搞有组织的拉票贿选，或者用公款拉票贿选的，从重或者加重处分。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用人失察失误造成严重后果的，对直接责任者和领导责任者，依照前款规定处理。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第七十七条　在干部、职工的录用、考核、职务晋升、职称评定和征兵、安置复转军人等工作中，隐瞒、歪曲事实真相，或者利用职权或者职务上的影</w:t>
      </w:r>
      <w:r w:rsidRPr="00893807">
        <w:rPr>
          <w:rFonts w:ascii="仿宋_GB2312" w:eastAsia="仿宋_GB2312" w:hAnsiTheme="minorEastAsia" w:hint="eastAsia"/>
        </w:rPr>
        <w:lastRenderedPageBreak/>
        <w:t>响违反有关规定为本人或者其他人谋取利益的，给予警告或者严重警告处分；情节较重的，给予撤销党内职务或者留党察看处分；情节严重的，给予开除党籍处分。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弄虚作假，骗取职务、职级、职称、待遇、资格、学历、学位、荣誉或者其他利益的，依照前款规定处理。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第七十八条　侵犯党员的表决权、选举权和被选举权，情节较重的，给予警告或者严重警告处分；情节严重的，给予撤销党内职务处分。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以强迫、威胁、欺骗、拉拢等手段，妨害党员自主行使表决权、选举权和被选举权的，给予撤销党内职务、留党察看或者开除党籍处分。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第七十九条　有下列行为之一的，给予警告或者严重警告处分；情节较重的，给予撤销党内职务或者留党察看处分；情节严重的，给予开除党籍处分：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（一）对批评、检举、控告进行阻挠、压制，或者将批评、检举、控告材料私自扣压、销毁，或者故意将其泄露给他人的；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（二）对党员的申辩、辩护、作证等进行压制，造成不良后果的；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（三）压制党员申诉，造成不良后果的，或者不按照有关规定处理党员申诉的；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（四）有其他侵犯党员权利行为，造成不良后果的。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对批评人、检举人、控告人、证人及其他人员打击报复的，从重或者加重处分。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党组织有上述行为的，对直接责任者和领导责任者，依照第一款规定处理。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违反有关规定程序发展党员的，对直接责任者和领导责任者，依照前款规定处理。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第八十一条　违反有关规定取得外国国籍或者获取国（境）外永久居留资格、长期居留许可的，给予撤销党内职务、留党察看或者开除党籍处分。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故意为他人脱离组织出走提供方便条件的，给予警告、严重警告或者撤销党内职务处分。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第八章　对违反廉洁纪律行为的处分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第八十五条　党员干部必须正确行使人民赋予的权力，清正廉洁，反对任何滥用职权、谋求私利的行为。</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第八十六条　相互利用职权或者职务上的影响为对方及其配偶、子女及其配偶等亲属、身边工作人员和其他特定关系人谋取利益搞权</w:t>
      </w:r>
      <w:proofErr w:type="gramStart"/>
      <w:r w:rsidRPr="00893807">
        <w:rPr>
          <w:rFonts w:ascii="仿宋_GB2312" w:eastAsia="仿宋_GB2312" w:hAnsiTheme="minorEastAsia" w:hint="eastAsia"/>
        </w:rPr>
        <w:t>权</w:t>
      </w:r>
      <w:proofErr w:type="gramEnd"/>
      <w:r w:rsidRPr="00893807">
        <w:rPr>
          <w:rFonts w:ascii="仿宋_GB2312" w:eastAsia="仿宋_GB2312" w:hAnsiTheme="minorEastAsia" w:hint="eastAsia"/>
        </w:rPr>
        <w:t>交易的，给予警告或者严重警告处分；情节较重的，给予撤销党内职务或者留党察看处分；情节严重的，给予开除党籍处分。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党员干部的配偶、子女及其配偶等亲属和其他特定关系人不实际工作而获取薪酬或者</w:t>
      </w:r>
      <w:proofErr w:type="gramStart"/>
      <w:r w:rsidRPr="00893807">
        <w:rPr>
          <w:rFonts w:ascii="仿宋_GB2312" w:eastAsia="仿宋_GB2312" w:hAnsiTheme="minorEastAsia" w:hint="eastAsia"/>
        </w:rPr>
        <w:t>虽实际</w:t>
      </w:r>
      <w:proofErr w:type="gramEnd"/>
      <w:r w:rsidRPr="00893807">
        <w:rPr>
          <w:rFonts w:ascii="仿宋_GB2312" w:eastAsia="仿宋_GB2312" w:hAnsiTheme="minorEastAsia" w:hint="eastAsia"/>
        </w:rPr>
        <w:t>工作但领取明显超出同职级标准薪酬，党员干部知情未予纠正的，依照前款规定处理。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第八十八条　收受可能影响公正执行公务的礼品、礼金、消费卡和有价证券、股权、其他金融产品等财物，情节较轻的，给予警告或者严重警告处分；</w:t>
      </w:r>
      <w:r w:rsidRPr="00893807">
        <w:rPr>
          <w:rFonts w:ascii="仿宋_GB2312" w:eastAsia="仿宋_GB2312" w:hAnsiTheme="minorEastAsia" w:hint="eastAsia"/>
        </w:rPr>
        <w:lastRenderedPageBreak/>
        <w:t>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收受其他明显超出正常礼尚往来的财物的，依照前款规定处理。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第九十条　借用管理和服务对象的钱款、住房、车辆等，影响公正执行公务，情节较重的，给予警告或者严重警告处分；情节严重的，给予撤销党内职务、留党察看或者开除党籍处分。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通过民间借贷等金融活动获取大额回报，影响公正执行公务的，依照前款规定处理。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第九十二条　接受、提供可能影响公正执行公务的宴请或者旅游、健身、娱乐等活动安排，情节较重的，给予警告或者严重警告处分；情节严重的，给予撤销党内职务或者留党察看处分。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第九十四条　违反有关规定从事营利活动，有下列行为之一，情节较轻的，给予警告或者严重警告处分；情节较重的，给予撤销党内职务或者留党察看处分；情节严重的，给予开除党籍处分：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（一）经商办企业的；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（二）拥有非上市公司（企业）的股份或者证券的；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（三）买卖股票或者进行其他证券投资的；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（四）从事有偿中介活动的；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（五）在国（境）外注册公司或者投资入股的；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（六）有其他违反有关规定从事营利活动的。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违反有关规定在经济组织、社会组织等单位中兼职，或者经批准兼职但获取薪酬、奖金、津贴等额外利益的，依照第一款规定处理。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利用职权或者职务上的影响，为配偶、子女及其配偶等亲属和其他特定关系人吸收存款、推销金融产品等提供帮助谋取利益的，依照前款规定处理。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第九十八条　党和国家机关违反有关规定经商办企业的，对直接责任者和领导责任者，给予警告或者严重警告处分；情节严重的，给予撤销党内职务处分。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第一百条　在分配、购买住房中侵犯国家、集体利益，情节较轻的，给予警告或者严重警告处分；情节较重的，给予撤销党内职务或者留党察看处分；情节严重的，给予开除党籍处分。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利用职权或者职务上的影响，将本人、配偶、子女及其配偶等亲属应当由个人支付的费用，由下属单位、其他单位或者他人支付、报销的，依照前款规定处理。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第一百零二条　利用职权或者职务上的影响，违反有关规定占用公物归个人使用，时间超过六个月，情节较重的，给予警告或者严重警告处分；情节严重的，给予撤销党内职务处分。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占用公物进行营利活动的，给予警告或者严重警告处分；情节较重的，给予撤销党内职务或者留党察看处分；情节严重的，给予开除党籍处分。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将公物借给他人进行营利活动的，依照前款规定处理。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第一百零三条　违反有关规定组织、参加用公款支付的宴请、高消费娱乐、健身活动，或者用公款购买赠送或者发放礼品、消费卡（</w:t>
      </w:r>
      <w:proofErr w:type="gramStart"/>
      <w:r w:rsidRPr="00893807">
        <w:rPr>
          <w:rFonts w:ascii="仿宋_GB2312" w:eastAsia="仿宋_GB2312" w:hAnsiTheme="minorEastAsia" w:hint="eastAsia"/>
        </w:rPr>
        <w:t>券</w:t>
      </w:r>
      <w:proofErr w:type="gramEnd"/>
      <w:r w:rsidRPr="00893807">
        <w:rPr>
          <w:rFonts w:ascii="仿宋_GB2312" w:eastAsia="仿宋_GB2312" w:hAnsiTheme="minorEastAsia" w:hint="eastAsia"/>
        </w:rPr>
        <w:t>）等，对直接责任者和领导责任者，情节较轻的，给予警告或者严重警告处分；情节较重的，给予撤销党内职务或者留党察看处分；情节严重的，给予开除党籍处分。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第一百零四条　违反有关规定自定薪酬或者滥发津贴、补贴、奖金等，对直接责任者和领导责任者，情节较轻的，给予警告或者严重警告处分；情节较</w:t>
      </w:r>
      <w:r w:rsidRPr="00893807">
        <w:rPr>
          <w:rFonts w:ascii="仿宋_GB2312" w:eastAsia="仿宋_GB2312" w:hAnsiTheme="minorEastAsia" w:hint="eastAsia"/>
        </w:rPr>
        <w:lastRenderedPageBreak/>
        <w:t>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第一百零五条　有下列行为之一，对直接责任者和领导责任者，情节较轻的，给予警告或者严重警告处分；情节较重的，给予撤销党内职务或者留党察看处分；情节严重的，给予开除党籍处分：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（一）公款旅游或者以学习培训、考察调研、职工疗养等为名变相公款旅游的；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（二）改变公务行程，借机旅游的；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（三）参加所管理企业、下属单位组织的考察活动，借机旅游的。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以考察、学习、培训、研讨、招商、参展等名义变相用公款出国（境）旅游的，依照前款规定处理。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第一百零六条　违反公务接待管理规定，超标准、超范围接待或者借机大吃大喝，对直接责任者和领导责任者，情节较重的，给予警告或者严重警告处分；情节严重的，给予撤销党内职务处分。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第一百零八条　违反会议活动管理规定，有下列行为之一，对直接责任者和领导责任者，情节较重的，给予警告或者严重警告处分；情节严重的，给予撤销党内职务处分：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（一）到禁止召开会议的风景名胜区开会的；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（二）决定或者批准举办各类节会、庆典活动的。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擅自举办评比达标表彰活动或者借评比达标表彰活动收取费用的，依照前款规定处理。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第一百零九条　违反办公用房管理等规定，有下列行为之一，对直接责任者和领导责任者，情节较重的，给予警告或者严重警告处分；情节严重的，给予撤销党内职务处分：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（一）决定或者批准兴建、装修办公楼、培训中心等楼堂馆所的；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（二）超标准配备、使用办公用房的；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（三）用公款包租、占用客房或者其他场所供个人使用的。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第一百一十条　搞权色交易或者给予财物搞钱色交易的，给予警告或者严重警告处分；情节较重的，给予撤销党内职务或者留党察看处分；情节严重的，给予开除党籍处分。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第一百一十一条　有其他违反廉洁纪律规定行为的，应当视具体情节给予警告直至开除党籍处分。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第九章　对违反群众纪律行为的处分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第一百一十二条　有下列行为之一，对直接责任者和领导责任者，情节较轻的，给予警告或者严重警告处分；情节较重的，给予撤销党内职务或者留党察看处分；情节严重的，给予开除党籍处分：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（一）超标准、超范围向群众筹资筹</w:t>
      </w:r>
      <w:proofErr w:type="gramStart"/>
      <w:r w:rsidRPr="00893807">
        <w:rPr>
          <w:rFonts w:ascii="仿宋_GB2312" w:eastAsia="仿宋_GB2312" w:hAnsiTheme="minorEastAsia" w:hint="eastAsia"/>
        </w:rPr>
        <w:t>劳</w:t>
      </w:r>
      <w:proofErr w:type="gramEnd"/>
      <w:r w:rsidRPr="00893807">
        <w:rPr>
          <w:rFonts w:ascii="仿宋_GB2312" w:eastAsia="仿宋_GB2312" w:hAnsiTheme="minorEastAsia" w:hint="eastAsia"/>
        </w:rPr>
        <w:t>、摊派费用，加重群众负担的；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（二）违反有关规定扣留、收缴群众款物或者处罚群众的；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（三）克扣群众财物，或者违反有关规定拖欠群众钱款的；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（四）在管理、服务活动中违反有关规定收取费用的；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（五）在办理涉及群众事务时刁难群众、吃拿卡要的；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（六）有其他侵害群众利益行为的。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在扶贫领域有上述行为的，从重或者加重处分。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第一百一十三条　干涉生产经营自主权，致使群众财产遭受较大损失的，对直接责任者和领导责任者，给予警告或者严重警告处分；情节严重的，给予撤销党内职务或者留党察看处分。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第一百一十五条　利用宗族或者黑恶势力等欺压群众，或者纵容涉</w:t>
      </w:r>
      <w:proofErr w:type="gramStart"/>
      <w:r w:rsidRPr="00893807">
        <w:rPr>
          <w:rFonts w:ascii="仿宋_GB2312" w:eastAsia="仿宋_GB2312" w:hAnsiTheme="minorEastAsia" w:hint="eastAsia"/>
        </w:rPr>
        <w:t>黑涉恶</w:t>
      </w:r>
      <w:proofErr w:type="gramEnd"/>
      <w:r w:rsidRPr="00893807">
        <w:rPr>
          <w:rFonts w:ascii="仿宋_GB2312" w:eastAsia="仿宋_GB2312" w:hAnsiTheme="minorEastAsia" w:hint="eastAsia"/>
        </w:rPr>
        <w:t>活动、为黑恶势力充当“保护伞”的，给予撤销党内职务或者留党察看处分；情节严重的，给予开除党籍处分。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第一百一十六条　有下列行为之一，对直接责任者和领导责任者，情节较重的，给予警告或者严重警告处分；情节严重的，给予撤销党内职务或者留党察看处分：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（一）对涉及群众生产、生活等切身利益的问题依照政策或者有关规定能解决而不及时解决，</w:t>
      </w:r>
      <w:proofErr w:type="gramStart"/>
      <w:r w:rsidRPr="00893807">
        <w:rPr>
          <w:rFonts w:ascii="仿宋_GB2312" w:eastAsia="仿宋_GB2312" w:hAnsiTheme="minorEastAsia" w:hint="eastAsia"/>
        </w:rPr>
        <w:t>庸懒无为</w:t>
      </w:r>
      <w:proofErr w:type="gramEnd"/>
      <w:r w:rsidRPr="00893807">
        <w:rPr>
          <w:rFonts w:ascii="仿宋_GB2312" w:eastAsia="仿宋_GB2312" w:hAnsiTheme="minorEastAsia" w:hint="eastAsia"/>
        </w:rPr>
        <w:t>、效率低下，造成不良影响的；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（二）对符合政策的群众诉求消极应付、推诿扯皮，损害党群、干群关系的；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（三）对待群众态度恶劣、简单粗暴，造成不良影响的；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（四）弄虚作假，欺上瞒下，损害群众利益的；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（五）有其他不作为、乱作为等损害群众利益行为的。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第一百一十八条　遇到国家财产和群众生命财产受到严重威胁时，能救而不救，情节较重的，给予警告、严重警告或者撤销党内职务处分；情节严重的，给予留党察看或者开除党籍处分。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第一百一十九条　不按照规定公开党务、政务、厂务、村（居）</w:t>
      </w:r>
      <w:proofErr w:type="gramStart"/>
      <w:r w:rsidRPr="00893807">
        <w:rPr>
          <w:rFonts w:ascii="仿宋_GB2312" w:eastAsia="仿宋_GB2312" w:hAnsiTheme="minorEastAsia" w:hint="eastAsia"/>
        </w:rPr>
        <w:t>务</w:t>
      </w:r>
      <w:proofErr w:type="gramEnd"/>
      <w:r w:rsidRPr="00893807">
        <w:rPr>
          <w:rFonts w:ascii="仿宋_GB2312" w:eastAsia="仿宋_GB2312" w:hAnsiTheme="minorEastAsia" w:hint="eastAsia"/>
        </w:rPr>
        <w:t>等，侵犯群众知情权，对直接责任者和领导责任者，情节较重的，给予警告或者严重警告处分；情节严重的，给予撤销党内职务或者留党察看处分。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第一百二十条　有其他违反群众纪律规定行为的，应当视具体情节给予警告直至开除党籍处分。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第十章　对违反工作纪律行为的处分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贯彻创新、协调、绿色、开放、共享的发展理念不力，对职责范围内的问题失察失责，造成较大损失或者重大损失的，从重或者加重处分。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（一）贯彻党中央决策部署只表态不落实的；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（二）热衷于搞舆论造势、浮在表面的；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（三）单纯以会议贯彻会议、以文件落实文件，在实际工作中不见诸行动的；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（四）工作中有其他形式主义、官僚主义行为的。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第一百二十三条　党组织有下列行为之一，对直接责任者和领导责任者，情节较重的，给予警告或者严重警告处分；情节严重的，给予撤销党内职务或者留党察看处分：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（一）党员被依法判处刑罚后，不按照规定给予党纪处分，或者对违反国家法律法规的行为，应当给予党纪处分而不处分的；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（二）党纪处分决定或者申诉复查决定</w:t>
      </w:r>
      <w:proofErr w:type="gramStart"/>
      <w:r w:rsidRPr="00893807">
        <w:rPr>
          <w:rFonts w:ascii="仿宋_GB2312" w:eastAsia="仿宋_GB2312" w:hAnsiTheme="minorEastAsia" w:hint="eastAsia"/>
        </w:rPr>
        <w:t>作出</w:t>
      </w:r>
      <w:proofErr w:type="gramEnd"/>
      <w:r w:rsidRPr="00893807">
        <w:rPr>
          <w:rFonts w:ascii="仿宋_GB2312" w:eastAsia="仿宋_GB2312" w:hAnsiTheme="minorEastAsia" w:hint="eastAsia"/>
        </w:rPr>
        <w:t>后，不按照规定落实决定中关于被处分人党籍、职务、职级、待遇等事项的；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（三）党员受到党纪处分后，不按照干部管理权限和组织关系对受处分党员开展日常教育、管理和监督工作的。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第一百二十四条　因工作不负责任致使所管理的人员叛逃的，对直接责任者和领导责任者，给予警告或者严重警告处分；情节严重的，给予撤销党内职务处分。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因工作不负责任致使所管理的人员出走，对直接责任者和领导责任者，情节较重的，给予警告或者严重警告处分；情节严重的，给予撤销党内职务处分。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第一百二十五条　在上级检查、视察工作或者向上级汇报、报告工作时对应当报告的事项不报告或者</w:t>
      </w:r>
      <w:proofErr w:type="gramStart"/>
      <w:r w:rsidRPr="00893807">
        <w:rPr>
          <w:rFonts w:ascii="仿宋_GB2312" w:eastAsia="仿宋_GB2312" w:hAnsiTheme="minorEastAsia" w:hint="eastAsia"/>
        </w:rPr>
        <w:t>不</w:t>
      </w:r>
      <w:proofErr w:type="gramEnd"/>
      <w:r w:rsidRPr="00893807">
        <w:rPr>
          <w:rFonts w:ascii="仿宋_GB2312" w:eastAsia="仿宋_GB2312" w:hAnsiTheme="minorEastAsia" w:hint="eastAsia"/>
        </w:rPr>
        <w:t>如实报告，造成严重损害或者严重不良影响的，对直接责任者和领导责任者，给予警告或者严重警告处分；情节严重的，给予撤销党内职务或者留党察看处分。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在上级检查、视察工作或者向上级汇报、报告工作时纵容、唆使、暗示、强迫下级说假话、报假情的，从重或者加重处分。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（一）干预和插手建设工程项目承发包、土地使用权出让、政府采购、房地产开发与经营、矿产资源开发利用、中介机构服务等活动的；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（二）干预和插手国有企业重组改制、兼并、破产、产权交易、清产核资、资产评估、资产转让、重大项目投资以及其他重大经营活动等事项的；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（三）干预和插手批办各类行政许可和资金借贷等事项的；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（四）干预和插手经济纠纷的；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（五）干预和插手集体资金、资产和资源的使用、分配、承包、租赁等事项的。</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党员领导干部违反有关规定干预和插手公共财政资金分配、项目立项评审、政府奖励表彰等活动，造成重大损失或者不良影响的，依照前款规定处理。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私自留存涉及党组织关于干部选拔任用、纪律审查、巡视巡察等方面资料，情节较重的，给予警告或者严重警告处分；情节严重的，给予撤销党内职务处分。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第一百三十条　以不正当方式谋求本人或者其他人用公款出国（境），情节较轻的，给予警告处分；情节较重的，给予严重警告处分；情节严重的，给予撤销党内职务处分。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lastRenderedPageBreak/>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第十一章　对违反生活纪律行为的处分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第一百三十四条　生活奢靡、贪图享乐、追求低级趣味，造成不良影响的，给予警告或者严重警告处分；情节严重的，给予撤销党内职务处分。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第一百三十五条　与他人发生不正当性关系，造成不良影响的，给予警告或者严重警告处分；情节较重的，给予撤销党内职务或者留党察看处分；情节严重的，给予开除党籍处分。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利用职权、教养关系、从属关系或者其他相类似关系与他人发生性关系的，从重处分。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第一百三十六条　党员领导干部不重视家风建设，对配偶、子女及其配偶失管失教，造成不良影响或者严重后果的，给予警告或者严重警告处分；情节严重的，给予撤销党内职务处分。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第一百三十八条　有其他严重违反社会公德、家庭美德行为的，应当视具体情节给予警告直至开除党籍处分。</w:t>
      </w:r>
    </w:p>
    <w:p w:rsidR="00C95924" w:rsidRPr="00893807" w:rsidRDefault="00C95924" w:rsidP="00B91B4C">
      <w:pPr>
        <w:pStyle w:val="a6"/>
        <w:shd w:val="clear" w:color="auto" w:fill="FFFFFF"/>
        <w:spacing w:before="300" w:beforeAutospacing="0" w:after="0" w:afterAutospacing="0" w:line="460" w:lineRule="exact"/>
        <w:contextualSpacing/>
        <w:jc w:val="center"/>
        <w:rPr>
          <w:rFonts w:ascii="仿宋_GB2312" w:eastAsia="仿宋_GB2312" w:hAnsiTheme="minorEastAsia"/>
        </w:rPr>
      </w:pPr>
      <w:r w:rsidRPr="00893807">
        <w:rPr>
          <w:rStyle w:val="a7"/>
          <w:rFonts w:ascii="仿宋_GB2312" w:eastAsia="仿宋_GB2312" w:hAnsiTheme="minorEastAsia" w:hint="eastAsia"/>
        </w:rPr>
        <w:t>第三编　附则</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第一百三十九条　各省、自治区、直辖市党委可以根据本条例，结合各自工作的实际情况，制定单项实施规定。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第一百四十条　中央军事委员会可以根据本条例，结合中国人民解放军和中国人民武装警察部队的实际情况，制定补充规定或者单项规定。</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第一百四十一条　本条例由中央纪律检查委员会负责解释。</w:t>
      </w:r>
    </w:p>
    <w:p w:rsidR="00C95924" w:rsidRPr="00893807" w:rsidRDefault="00C95924" w:rsidP="00B91B4C">
      <w:pPr>
        <w:pStyle w:val="a6"/>
        <w:shd w:val="clear" w:color="auto" w:fill="FFFFFF"/>
        <w:spacing w:before="300" w:beforeAutospacing="0" w:after="0" w:afterAutospacing="0" w:line="460" w:lineRule="exact"/>
        <w:contextualSpacing/>
        <w:rPr>
          <w:rFonts w:ascii="仿宋_GB2312" w:eastAsia="仿宋_GB2312" w:hAnsiTheme="minorEastAsia"/>
        </w:rPr>
      </w:pPr>
      <w:r w:rsidRPr="00893807">
        <w:rPr>
          <w:rFonts w:ascii="仿宋_GB2312" w:eastAsia="仿宋_GB2312" w:hAnsiTheme="minorEastAsia" w:hint="eastAsia"/>
        </w:rPr>
        <w:t xml:space="preserve">　　第一百四十二条　本条例自2018年10月1日起施行。</w:t>
      </w:r>
    </w:p>
    <w:p w:rsidR="00C95924" w:rsidRPr="00893807" w:rsidRDefault="00C95924" w:rsidP="00B91B4C">
      <w:pPr>
        <w:pStyle w:val="a6"/>
        <w:shd w:val="clear" w:color="auto" w:fill="FFFFFF"/>
        <w:spacing w:before="300" w:beforeAutospacing="0" w:after="0" w:afterAutospacing="0" w:line="460" w:lineRule="exact"/>
        <w:ind w:firstLine="540"/>
        <w:contextualSpacing/>
        <w:rPr>
          <w:rFonts w:ascii="仿宋_GB2312" w:eastAsia="仿宋_GB2312" w:hAnsiTheme="minorEastAsia"/>
        </w:rPr>
      </w:pPr>
      <w:r w:rsidRPr="00893807">
        <w:rPr>
          <w:rFonts w:ascii="仿宋_GB2312" w:eastAsia="仿宋_GB2312" w:hAnsiTheme="minorEastAsia" w:hint="eastAsia"/>
        </w:rPr>
        <w:lastRenderedPageBreak/>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95924" w:rsidRPr="00893807" w:rsidRDefault="00C95924" w:rsidP="00B91B4C">
      <w:pPr>
        <w:pStyle w:val="a6"/>
        <w:shd w:val="clear" w:color="auto" w:fill="FFFFFF"/>
        <w:spacing w:before="300" w:beforeAutospacing="0" w:after="0" w:afterAutospacing="0" w:line="460" w:lineRule="exact"/>
        <w:ind w:firstLine="540"/>
        <w:contextualSpacing/>
        <w:rPr>
          <w:rFonts w:ascii="仿宋_GB2312" w:eastAsia="仿宋_GB2312" w:hAnsiTheme="minorEastAsia"/>
        </w:rPr>
      </w:pPr>
    </w:p>
    <w:p w:rsidR="00544812" w:rsidRPr="00893807" w:rsidRDefault="00544812" w:rsidP="00B91B4C">
      <w:pPr>
        <w:spacing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b/>
          <w:bCs/>
          <w:kern w:val="0"/>
          <w:sz w:val="24"/>
          <w:szCs w:val="24"/>
        </w:rPr>
        <w:br w:type="page"/>
      </w:r>
    </w:p>
    <w:p w:rsidR="0096385C" w:rsidRPr="00893807" w:rsidRDefault="00BC7B17" w:rsidP="00B91B4C">
      <w:pPr>
        <w:pStyle w:val="2"/>
        <w:spacing w:line="460" w:lineRule="exact"/>
        <w:contextualSpacing/>
        <w:jc w:val="center"/>
        <w:rPr>
          <w:rFonts w:ascii="黑体" w:eastAsia="黑体" w:hAnsi="黑体"/>
          <w:b w:val="0"/>
          <w:sz w:val="30"/>
          <w:szCs w:val="30"/>
        </w:rPr>
      </w:pPr>
      <w:bookmarkStart w:id="3" w:name="_Toc525977528"/>
      <w:bookmarkStart w:id="4" w:name="_GoBack"/>
      <w:bookmarkEnd w:id="4"/>
      <w:r>
        <w:rPr>
          <w:rFonts w:ascii="黑体" w:eastAsia="黑体" w:hAnsi="黑体" w:hint="eastAsia"/>
          <w:b w:val="0"/>
          <w:sz w:val="30"/>
          <w:szCs w:val="30"/>
        </w:rPr>
        <w:lastRenderedPageBreak/>
        <w:t>四</w:t>
      </w:r>
      <w:r w:rsidR="00A84B6C" w:rsidRPr="00893807">
        <w:rPr>
          <w:rFonts w:ascii="黑体" w:eastAsia="黑体" w:hAnsi="黑体" w:hint="eastAsia"/>
          <w:b w:val="0"/>
          <w:sz w:val="30"/>
          <w:szCs w:val="30"/>
        </w:rPr>
        <w:t>、</w:t>
      </w:r>
      <w:r w:rsidR="0096385C" w:rsidRPr="00893807">
        <w:rPr>
          <w:rFonts w:ascii="黑体" w:eastAsia="黑体" w:hAnsi="黑体" w:hint="eastAsia"/>
          <w:b w:val="0"/>
          <w:sz w:val="30"/>
          <w:szCs w:val="30"/>
        </w:rPr>
        <w:t>关于中国共产党党费收缴使用和管理规定</w:t>
      </w:r>
      <w:bookmarkEnd w:id="3"/>
    </w:p>
    <w:p w:rsidR="00544812" w:rsidRPr="00893807" w:rsidRDefault="00544812" w:rsidP="00B91B4C">
      <w:pPr>
        <w:spacing w:line="460" w:lineRule="exact"/>
        <w:contextualSpacing/>
        <w:jc w:val="center"/>
        <w:rPr>
          <w:rFonts w:ascii="仿宋_GB2312" w:eastAsia="仿宋_GB2312" w:hAnsiTheme="minorEastAsia" w:cs="宋体"/>
          <w:spacing w:val="15"/>
          <w:kern w:val="0"/>
          <w:sz w:val="24"/>
          <w:szCs w:val="24"/>
        </w:rPr>
      </w:pPr>
      <w:r w:rsidRPr="00893807">
        <w:rPr>
          <w:rFonts w:ascii="仿宋_GB2312" w:eastAsia="仿宋_GB2312" w:hAnsiTheme="minorEastAsia" w:cs="宋体" w:hint="eastAsia"/>
          <w:spacing w:val="15"/>
          <w:kern w:val="0"/>
          <w:sz w:val="24"/>
          <w:szCs w:val="24"/>
        </w:rPr>
        <w:t>（2008年2月4日印发）</w:t>
      </w:r>
    </w:p>
    <w:p w:rsidR="00E335ED" w:rsidRPr="00893807" w:rsidRDefault="00E335ED" w:rsidP="00B91B4C">
      <w:pPr>
        <w:spacing w:line="460" w:lineRule="exact"/>
        <w:contextualSpacing/>
        <w:jc w:val="center"/>
        <w:rPr>
          <w:rFonts w:ascii="仿宋_GB2312" w:eastAsia="仿宋_GB2312" w:hAnsiTheme="minorEastAsia" w:cs="宋体"/>
          <w:spacing w:val="15"/>
          <w:kern w:val="0"/>
          <w:sz w:val="24"/>
          <w:szCs w:val="24"/>
        </w:rPr>
      </w:pPr>
    </w:p>
    <w:p w:rsidR="0096385C" w:rsidRPr="00893807" w:rsidRDefault="0096385C" w:rsidP="00B91B4C">
      <w:pPr>
        <w:shd w:val="clear" w:color="auto" w:fill="FFFFFF"/>
        <w:spacing w:line="460" w:lineRule="exact"/>
        <w:contextualSpacing/>
        <w:rPr>
          <w:rFonts w:ascii="仿宋_GB2312" w:eastAsia="仿宋_GB2312" w:hAnsiTheme="minorEastAsia" w:cs="宋体"/>
          <w:spacing w:val="15"/>
          <w:kern w:val="0"/>
          <w:sz w:val="24"/>
          <w:szCs w:val="24"/>
        </w:rPr>
      </w:pPr>
      <w:r w:rsidRPr="00893807">
        <w:rPr>
          <w:rFonts w:ascii="仿宋_GB2312" w:eastAsia="仿宋_GB2312" w:hAnsiTheme="minorEastAsia" w:cs="宋体" w:hint="eastAsia"/>
          <w:spacing w:val="15"/>
          <w:kern w:val="0"/>
          <w:sz w:val="24"/>
          <w:szCs w:val="24"/>
        </w:rPr>
        <w:t xml:space="preserve">   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544812" w:rsidRPr="00893807" w:rsidRDefault="00544812" w:rsidP="00B91B4C">
      <w:pPr>
        <w:shd w:val="clear" w:color="auto" w:fill="FFFFFF"/>
        <w:spacing w:line="460" w:lineRule="exact"/>
        <w:contextualSpacing/>
        <w:rPr>
          <w:rFonts w:ascii="仿宋_GB2312" w:eastAsia="仿宋_GB2312" w:hAnsiTheme="minorEastAsia" w:cs="宋体"/>
          <w:b/>
          <w:spacing w:val="15"/>
          <w:kern w:val="0"/>
          <w:sz w:val="24"/>
          <w:szCs w:val="24"/>
        </w:rPr>
      </w:pPr>
      <w:r w:rsidRPr="00893807">
        <w:rPr>
          <w:rFonts w:ascii="仿宋_GB2312" w:eastAsia="仿宋_GB2312" w:hAnsiTheme="minorEastAsia" w:cs="宋体" w:hint="eastAsia"/>
          <w:b/>
          <w:spacing w:val="15"/>
          <w:kern w:val="0"/>
          <w:sz w:val="24"/>
          <w:szCs w:val="24"/>
        </w:rPr>
        <w:t xml:space="preserve"> </w:t>
      </w:r>
      <w:r w:rsidRPr="00893807">
        <w:rPr>
          <w:rFonts w:ascii="仿宋_GB2312" w:eastAsia="仿宋_GB2312" w:hAnsiTheme="minorEastAsia" w:cs="宋体"/>
          <w:b/>
          <w:spacing w:val="15"/>
          <w:kern w:val="0"/>
          <w:sz w:val="24"/>
          <w:szCs w:val="24"/>
        </w:rPr>
        <w:t xml:space="preserve">   一、党费收缴</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第一条 按月领取工资的党员，每月以工资总额中相对固定的、经常性的工资收入(税后)为计算基数，按规定比例交纳党费。</w:t>
      </w:r>
    </w:p>
    <w:p w:rsidR="0096385C" w:rsidRPr="00893807" w:rsidRDefault="0096385C" w:rsidP="00B91B4C">
      <w:pPr>
        <w:pStyle w:val="a6"/>
        <w:shd w:val="clear" w:color="auto" w:fill="FFFFFF"/>
        <w:spacing w:before="0" w:beforeAutospacing="0" w:after="0" w:afterAutospacing="0" w:line="460" w:lineRule="exact"/>
        <w:contextualSpacing/>
        <w:rPr>
          <w:rFonts w:ascii="仿宋_GB2312" w:eastAsia="仿宋_GB2312" w:hAnsiTheme="minorEastAsia"/>
          <w:spacing w:val="15"/>
        </w:rPr>
      </w:pPr>
      <w:r w:rsidRPr="00893807">
        <w:rPr>
          <w:rFonts w:ascii="仿宋_GB2312" w:eastAsia="仿宋_GB2312" w:hAnsiTheme="minorEastAsia" w:hint="eastAsia"/>
          <w:spacing w:val="15"/>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第二条 党员交纳党费的比例为：每月工资收入(税后)在3000元以下(含3000元)者，交纳月工资收入的0.5%;3000元以上至5000元(含5000元)者，交纳1%;5000元以上至10000元(含10000元)者，交纳1.5%;10000元以上者，交纳2%。</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第三条　实行年薪制人员中的党员，每月以当月实际领取的薪酬收入为计算基数，参照第一条、第二条规定交纳党费。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第四条　不按月取得收入的个体经营者等人员中的党员，每月以个人上季度月平均纯收入为计算基数，参照第一条、第二条规定交纳党费。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第五条　离退休干部、职工中的党员，每月以实际领取的离退休费总额或养老金总额为计算基数，5000元以下(含5000元)的按0.5%交纳党费，5000元以上的按1%交纳党费。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lastRenderedPageBreak/>
        <w:t>第六条　农民党员每月交纳党费0.2元—1元。学生党员、下岗失业的党员、依靠抚恤或救济生活的党员、领取当地最低生活保障金的党员，每月交纳党费0.2元。</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第七条　交纳党费确有困难的党员，经党支部研究，报上一级党委批准后，可以少交或免交党费。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第八条　预备党员从支部大会通过其为预备党员之日起交纳党费。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第九条　党员一般应当向其正式组织关系所在的党支部交纳党费。持《中国共产党流动党员活动证》的党员，外出期间可以持证向流入地党组织交纳党费。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第十条　党员工资收入发生变化后，从按新工资标准领取工资的当月起，以新的工资收入为基数，按照规定比例交纳党费。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第十二条　党员应当增强党员意识，主动按月交纳党费。遇到特殊情况，经党支部同意，可以每季度交纳一次党费，也可以委托其亲属或者其他党员代为交纳或者补交党费。补交党费的时间一般不得超过6个月。</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第十三条　对不按照规定交纳党费的党员，其所在党组织应及时对其进行批评教育，限期改正。对无正当理由，连续6个月</w:t>
      </w:r>
      <w:proofErr w:type="gramStart"/>
      <w:r w:rsidRPr="00893807">
        <w:rPr>
          <w:rFonts w:ascii="仿宋_GB2312" w:eastAsia="仿宋_GB2312" w:hAnsiTheme="minorEastAsia" w:hint="eastAsia"/>
          <w:spacing w:val="15"/>
        </w:rPr>
        <w:t>不</w:t>
      </w:r>
      <w:proofErr w:type="gramEnd"/>
      <w:r w:rsidRPr="00893807">
        <w:rPr>
          <w:rFonts w:ascii="仿宋_GB2312" w:eastAsia="仿宋_GB2312" w:hAnsiTheme="minorEastAsia" w:hint="eastAsia"/>
          <w:spacing w:val="15"/>
        </w:rPr>
        <w:t>交纳党费的党员，按自行脱党处理。</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第十四条　党组织应当按照规定收缴党员党费，不得垫交或扣缴党员党费，不得要求党员交纳规定以外的各种名目的“特殊党费”。</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第十五条　各省、自治区、直辖市党委，中央直属机关工委，中央国家机关工委，国务院国资委党委，中央各金融机构党委，铁道部政治部，民航总局党委和解放军总政治部，每年按全年党员实交党费</w:t>
      </w:r>
      <w:r w:rsidRPr="00893807">
        <w:rPr>
          <w:rFonts w:ascii="仿宋_GB2312" w:eastAsia="仿宋_GB2312" w:hAnsiTheme="minorEastAsia" w:hint="eastAsia"/>
          <w:spacing w:val="15"/>
        </w:rPr>
        <w:lastRenderedPageBreak/>
        <w:t>总数的5%上缴中央。上缴中央的党费应当于次年4月底前汇入中央组织部党费账户，不得少缴或拖延。</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rsidR="0096385C" w:rsidRPr="00893807" w:rsidRDefault="0096385C" w:rsidP="00B91B4C">
      <w:pPr>
        <w:pStyle w:val="a6"/>
        <w:shd w:val="clear" w:color="auto" w:fill="FFFFFF"/>
        <w:spacing w:before="0" w:beforeAutospacing="0" w:after="0" w:afterAutospacing="0" w:line="460" w:lineRule="exact"/>
        <w:ind w:firstLineChars="200" w:firstLine="542"/>
        <w:contextualSpacing/>
        <w:rPr>
          <w:rFonts w:ascii="仿宋_GB2312" w:eastAsia="仿宋_GB2312" w:hAnsiTheme="minorEastAsia"/>
          <w:spacing w:val="15"/>
        </w:rPr>
      </w:pPr>
      <w:r w:rsidRPr="00893807">
        <w:rPr>
          <w:rStyle w:val="a7"/>
          <w:rFonts w:ascii="仿宋_GB2312" w:eastAsia="仿宋_GB2312" w:hAnsiTheme="minorEastAsia" w:hint="eastAsia"/>
          <w:spacing w:val="15"/>
        </w:rPr>
        <w:t>二、党费使用</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第十七条　使用党费应当坚持统筹安排、量入为出、收支平衡、略有结余的原则。</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第十八条　使用党费要向农村、街道社区和其他有困难的基层党组织倾斜。</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第十九条　党费必须</w:t>
      </w:r>
      <w:proofErr w:type="gramStart"/>
      <w:r w:rsidRPr="00893807">
        <w:rPr>
          <w:rFonts w:ascii="仿宋_GB2312" w:eastAsia="仿宋_GB2312" w:hAnsiTheme="minorEastAsia" w:hint="eastAsia"/>
          <w:spacing w:val="15"/>
        </w:rPr>
        <w:t>用于党</w:t>
      </w:r>
      <w:proofErr w:type="gramEnd"/>
      <w:r w:rsidRPr="00893807">
        <w:rPr>
          <w:rFonts w:ascii="仿宋_GB2312" w:eastAsia="仿宋_GB2312" w:hAnsiTheme="minorEastAsia" w:hint="eastAsia"/>
          <w:spacing w:val="15"/>
        </w:rPr>
        <w:t>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sidRPr="00893807">
        <w:rPr>
          <w:rFonts w:ascii="仿宋_GB2312" w:eastAsia="仿宋_GB2312" w:hAnsiTheme="minorEastAsia" w:hint="eastAsia"/>
          <w:spacing w:val="15"/>
        </w:rPr>
        <w:t>修缮因</w:t>
      </w:r>
      <w:proofErr w:type="gramEnd"/>
      <w:r w:rsidRPr="00893807">
        <w:rPr>
          <w:rFonts w:ascii="仿宋_GB2312" w:eastAsia="仿宋_GB2312" w:hAnsiTheme="minorEastAsia" w:hint="eastAsia"/>
          <w:spacing w:val="15"/>
        </w:rPr>
        <w:t>灾受损的基层党员教育设施。</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第二十条　使用和下拨党费，必须集体讨论决定，不得个人或者少数人说了算。</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第二十一条　请求下拨党费的请示，应当向上一级党组织提出，不得越级申请。上级党组织下拨的党费，必须专款专用，不得挪作他用。</w:t>
      </w:r>
    </w:p>
    <w:p w:rsidR="0096385C" w:rsidRPr="00BA2C3A" w:rsidRDefault="0096385C" w:rsidP="00BA2C3A">
      <w:pPr>
        <w:pStyle w:val="a6"/>
        <w:shd w:val="clear" w:color="auto" w:fill="FFFFFF"/>
        <w:spacing w:before="0" w:beforeAutospacing="0" w:after="0" w:afterAutospacing="0" w:line="460" w:lineRule="exact"/>
        <w:ind w:firstLineChars="200" w:firstLine="542"/>
        <w:contextualSpacing/>
        <w:rPr>
          <w:rStyle w:val="a7"/>
        </w:rPr>
      </w:pPr>
      <w:r w:rsidRPr="00BA2C3A">
        <w:rPr>
          <w:rStyle w:val="a7"/>
          <w:rFonts w:ascii="仿宋_GB2312" w:eastAsia="仿宋_GB2312" w:hAnsiTheme="minorEastAsia" w:hint="eastAsia"/>
          <w:spacing w:val="15"/>
        </w:rPr>
        <w:t>三、党费管理</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第二十二条　党费由党委组织部门代党委统一管理。党费的具体管理工作由各级党委组织部门承担党员教育管理职能的内设机构承办。</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第二十三条　党费的具体财务工作由各级党委组织部门内设的财务机构或者同级党委的财务机构代办。必须指定专人负责，实行会计、出纳分设。党费会计核算和会计档案管理，参照财政部制定的《行政单位会计制度》执行。</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lastRenderedPageBreak/>
        <w:t>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lastRenderedPageBreak/>
        <w:t>第二十九条　各级党委组织部门每年要检查一次党费收缴、使用和管理的情况，总结经验，发现问题，及时纠正。</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第三十条　对违反党费收缴、使用和管理规定的，依据《中国共产党纪律处分条例》及有关规定严肃查处，触犯刑律的依法处理。</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第三十一条　中国人民解放军和中国人民武装警察部队中的党组织收缴、使用和管理党费的办法，由解放军总政治部参照本规定制定。</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第三十二条　本规定自2008年4月1日起施行，过去规定与本规定不一致的，以本规定为准。</w:t>
      </w:r>
    </w:p>
    <w:p w:rsidR="0096385C" w:rsidRPr="00893807" w:rsidRDefault="0096385C" w:rsidP="00B91B4C">
      <w:pPr>
        <w:pStyle w:val="a6"/>
        <w:shd w:val="clear" w:color="auto" w:fill="FFFFFF"/>
        <w:spacing w:before="0" w:beforeAutospacing="0" w:after="0" w:afterAutospacing="0" w:line="460" w:lineRule="exact"/>
        <w:ind w:firstLineChars="200" w:firstLine="540"/>
        <w:contextualSpacing/>
        <w:rPr>
          <w:rFonts w:ascii="仿宋_GB2312" w:eastAsia="仿宋_GB2312" w:hAnsiTheme="minorEastAsia"/>
          <w:spacing w:val="15"/>
        </w:rPr>
      </w:pPr>
      <w:r w:rsidRPr="00893807">
        <w:rPr>
          <w:rFonts w:ascii="仿宋_GB2312" w:eastAsia="仿宋_GB2312" w:hAnsiTheme="minorEastAsia" w:hint="eastAsia"/>
          <w:spacing w:val="15"/>
        </w:rPr>
        <w:t>第三十三条　本规定由中央组织部负责解释。</w:t>
      </w:r>
    </w:p>
    <w:p w:rsidR="00A84B6C" w:rsidRPr="00893807" w:rsidRDefault="00A84B6C" w:rsidP="00B91B4C">
      <w:pPr>
        <w:spacing w:line="460" w:lineRule="exact"/>
        <w:contextualSpacing/>
        <w:rPr>
          <w:rFonts w:ascii="仿宋_GB2312" w:eastAsia="仿宋_GB2312" w:hAnsiTheme="minorEastAsia"/>
          <w:sz w:val="24"/>
          <w:szCs w:val="24"/>
        </w:rPr>
      </w:pPr>
      <w:r w:rsidRPr="00893807">
        <w:rPr>
          <w:rFonts w:ascii="仿宋_GB2312" w:eastAsia="仿宋_GB2312" w:hAnsiTheme="minorEastAsia" w:hint="eastAsia"/>
          <w:sz w:val="24"/>
          <w:szCs w:val="24"/>
        </w:rPr>
        <w:br w:type="page"/>
      </w:r>
    </w:p>
    <w:p w:rsidR="0096385C" w:rsidRPr="00893807" w:rsidRDefault="00BC7B17" w:rsidP="00B91B4C">
      <w:pPr>
        <w:pStyle w:val="2"/>
        <w:spacing w:line="460" w:lineRule="exact"/>
        <w:contextualSpacing/>
        <w:jc w:val="center"/>
        <w:rPr>
          <w:rFonts w:ascii="黑体" w:eastAsia="黑体" w:hAnsi="黑体"/>
          <w:b w:val="0"/>
          <w:sz w:val="30"/>
          <w:szCs w:val="30"/>
        </w:rPr>
      </w:pPr>
      <w:bookmarkStart w:id="5" w:name="_Toc525977529"/>
      <w:r>
        <w:rPr>
          <w:rFonts w:ascii="黑体" w:eastAsia="黑体" w:hAnsi="黑体" w:hint="eastAsia"/>
          <w:b w:val="0"/>
          <w:sz w:val="30"/>
          <w:szCs w:val="30"/>
        </w:rPr>
        <w:lastRenderedPageBreak/>
        <w:t>五</w:t>
      </w:r>
      <w:r w:rsidR="00A84B6C" w:rsidRPr="00893807">
        <w:rPr>
          <w:rFonts w:ascii="黑体" w:eastAsia="黑体" w:hAnsi="黑体" w:hint="eastAsia"/>
          <w:b w:val="0"/>
          <w:sz w:val="30"/>
          <w:szCs w:val="30"/>
        </w:rPr>
        <w:t>、</w:t>
      </w:r>
      <w:r w:rsidR="0096385C" w:rsidRPr="00893807">
        <w:rPr>
          <w:rFonts w:ascii="黑体" w:eastAsia="黑体" w:hAnsi="黑体" w:hint="eastAsia"/>
          <w:b w:val="0"/>
          <w:sz w:val="30"/>
          <w:szCs w:val="30"/>
        </w:rPr>
        <w:t>关于新形势下党内政治生活的若干准则</w:t>
      </w:r>
      <w:bookmarkEnd w:id="5"/>
    </w:p>
    <w:p w:rsidR="0096385C" w:rsidRPr="00893807" w:rsidRDefault="0096385C" w:rsidP="00B91B4C">
      <w:pPr>
        <w:spacing w:after="225" w:line="460" w:lineRule="exact"/>
        <w:contextualSpacing/>
        <w:jc w:val="center"/>
        <w:rPr>
          <w:rFonts w:ascii="仿宋_GB2312" w:eastAsia="仿宋_GB2312" w:hAnsiTheme="minorEastAsia" w:cs="宋体"/>
          <w:bCs/>
          <w:kern w:val="0"/>
          <w:sz w:val="24"/>
          <w:szCs w:val="24"/>
        </w:rPr>
      </w:pPr>
      <w:r w:rsidRPr="00893807">
        <w:rPr>
          <w:rFonts w:ascii="仿宋_GB2312" w:eastAsia="仿宋_GB2312" w:hAnsiTheme="minorEastAsia" w:cs="宋体" w:hint="eastAsia"/>
          <w:bCs/>
          <w:kern w:val="0"/>
          <w:sz w:val="24"/>
          <w:szCs w:val="24"/>
        </w:rPr>
        <w:t>（2016年10月27日中国共产党第十八届中央委员会第六次全体会议通过）</w:t>
      </w:r>
    </w:p>
    <w:p w:rsidR="00B91B4C" w:rsidRPr="00893807" w:rsidRDefault="00B91B4C" w:rsidP="00B91B4C">
      <w:pPr>
        <w:spacing w:after="225" w:line="460" w:lineRule="exact"/>
        <w:contextualSpacing/>
        <w:jc w:val="center"/>
        <w:rPr>
          <w:rFonts w:ascii="仿宋_GB2312" w:eastAsia="仿宋_GB2312" w:hAnsiTheme="minorEastAsia" w:cs="宋体"/>
          <w:kern w:val="0"/>
          <w:sz w:val="24"/>
          <w:szCs w:val="24"/>
        </w:rPr>
      </w:pP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办好中国的事情，关键在党，关键在党要管党、从严治党。党要管党必须从党内政治生活管起，从严治党必须从党内政治生活严起。</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一九八</w:t>
      </w:r>
      <w:r w:rsidRPr="00893807">
        <w:rPr>
          <w:rFonts w:ascii="微软雅黑" w:eastAsia="微软雅黑" w:hAnsi="微软雅黑" w:cs="微软雅黑" w:hint="eastAsia"/>
          <w:kern w:val="0"/>
          <w:sz w:val="24"/>
          <w:szCs w:val="24"/>
        </w:rPr>
        <w:t>〇</w:t>
      </w:r>
      <w:r w:rsidRPr="00893807">
        <w:rPr>
          <w:rFonts w:ascii="仿宋_GB2312" w:eastAsia="仿宋_GB2312" w:hAnsi="仿宋_GB2312" w:cs="仿宋_GB2312" w:hint="eastAsia"/>
          <w:kern w:val="0"/>
          <w:sz w:val="24"/>
          <w:szCs w:val="24"/>
        </w:rPr>
        <w:t>年，党的十一届五中全会深刻总结历史</w:t>
      </w:r>
      <w:r w:rsidRPr="00893807">
        <w:rPr>
          <w:rFonts w:ascii="仿宋_GB2312" w:eastAsia="仿宋_GB2312" w:hAnsiTheme="minorEastAsia" w:cs="宋体" w:hint="eastAsia"/>
          <w:kern w:val="0"/>
          <w:sz w:val="24"/>
          <w:szCs w:val="24"/>
        </w:rPr>
        <w:t>经验特别是“文化大革命”的教训，制定了《关于党内政治生活的若干准则》，为拨乱反正、恢复和健全党内政治生活、推进党的建设发挥了重要作用，其主要原则和规定今天依然适用，要继续坚持。</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893807">
        <w:rPr>
          <w:rFonts w:ascii="仿宋_GB2312" w:eastAsia="仿宋_GB2312" w:hAnsiTheme="minorEastAsia" w:cs="宋体" w:hint="eastAsia"/>
          <w:kern w:val="0"/>
          <w:sz w:val="24"/>
          <w:szCs w:val="24"/>
        </w:rPr>
        <w:t>庸懒无为</w:t>
      </w:r>
      <w:proofErr w:type="gramEnd"/>
      <w:r w:rsidRPr="00893807">
        <w:rPr>
          <w:rFonts w:ascii="仿宋_GB2312" w:eastAsia="仿宋_GB2312" w:hAnsiTheme="minorEastAsia" w:cs="宋体" w:hint="eastAsia"/>
          <w:kern w:val="0"/>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893807">
        <w:rPr>
          <w:rFonts w:ascii="仿宋_GB2312" w:eastAsia="仿宋_GB2312" w:hAnsiTheme="minorEastAsia" w:cs="宋体" w:hint="eastAsia"/>
          <w:kern w:val="0"/>
          <w:sz w:val="24"/>
          <w:szCs w:val="24"/>
        </w:rPr>
        <w:t>团伙</w:t>
      </w:r>
      <w:proofErr w:type="gramEnd"/>
      <w:r w:rsidRPr="00893807">
        <w:rPr>
          <w:rFonts w:ascii="仿宋_GB2312" w:eastAsia="仿宋_GB2312" w:hAnsiTheme="minorEastAsia" w:cs="宋体" w:hint="eastAsia"/>
          <w:kern w:val="0"/>
          <w:sz w:val="24"/>
          <w:szCs w:val="24"/>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党的十八大以来，以习近平同志为核心的党中央身体力行、率先垂范，坚定推进全面从严治党，坚持思想建党和制度治党紧密结合，集中整饬党风，严</w:t>
      </w:r>
      <w:r w:rsidRPr="00893807">
        <w:rPr>
          <w:rFonts w:ascii="仿宋_GB2312" w:eastAsia="仿宋_GB2312" w:hAnsiTheme="minorEastAsia" w:cs="宋体" w:hint="eastAsia"/>
          <w:kern w:val="0"/>
          <w:sz w:val="24"/>
          <w:szCs w:val="24"/>
        </w:rPr>
        <w:lastRenderedPageBreak/>
        <w:t>厉惩治腐败，净化党内政治生态，党内政治生活展现新气象，赢得了党心民心，为开创党和国家事业新局面提供了重要保证。</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893807">
        <w:rPr>
          <w:rFonts w:ascii="仿宋_GB2312" w:eastAsia="仿宋_GB2312" w:hAnsiTheme="minorEastAsia" w:cs="宋体" w:hint="eastAsia"/>
          <w:kern w:val="0"/>
          <w:sz w:val="24"/>
          <w:szCs w:val="24"/>
        </w:rPr>
        <w:t>以上率</w:t>
      </w:r>
      <w:proofErr w:type="gramEnd"/>
      <w:r w:rsidRPr="00893807">
        <w:rPr>
          <w:rFonts w:ascii="仿宋_GB2312" w:eastAsia="仿宋_GB2312" w:hAnsiTheme="minorEastAsia" w:cs="宋体" w:hint="eastAsia"/>
          <w:kern w:val="0"/>
          <w:sz w:val="24"/>
          <w:szCs w:val="24"/>
        </w:rPr>
        <w:t>下，为全党全社会</w:t>
      </w:r>
      <w:proofErr w:type="gramStart"/>
      <w:r w:rsidRPr="00893807">
        <w:rPr>
          <w:rFonts w:ascii="仿宋_GB2312" w:eastAsia="仿宋_GB2312" w:hAnsiTheme="minorEastAsia" w:cs="宋体" w:hint="eastAsia"/>
          <w:kern w:val="0"/>
          <w:sz w:val="24"/>
          <w:szCs w:val="24"/>
        </w:rPr>
        <w:t>作出</w:t>
      </w:r>
      <w:proofErr w:type="gramEnd"/>
      <w:r w:rsidRPr="00893807">
        <w:rPr>
          <w:rFonts w:ascii="仿宋_GB2312" w:eastAsia="仿宋_GB2312" w:hAnsiTheme="minorEastAsia" w:cs="宋体" w:hint="eastAsia"/>
          <w:kern w:val="0"/>
          <w:sz w:val="24"/>
          <w:szCs w:val="24"/>
        </w:rPr>
        <w:t>示范。</w:t>
      </w:r>
    </w:p>
    <w:p w:rsidR="0096385C" w:rsidRPr="00893807" w:rsidRDefault="0096385C" w:rsidP="00B91B4C">
      <w:pPr>
        <w:spacing w:after="225" w:line="460" w:lineRule="exact"/>
        <w:contextualSpacing/>
        <w:rPr>
          <w:rFonts w:ascii="仿宋_GB2312" w:eastAsia="仿宋_GB2312" w:hAnsiTheme="minorEastAsia" w:cs="宋体"/>
          <w:b/>
          <w:kern w:val="0"/>
          <w:sz w:val="24"/>
          <w:szCs w:val="24"/>
        </w:rPr>
      </w:pPr>
      <w:r w:rsidRPr="00893807">
        <w:rPr>
          <w:rFonts w:ascii="仿宋_GB2312" w:eastAsia="仿宋_GB2312" w:hAnsiTheme="minorEastAsia" w:cs="宋体" w:hint="eastAsia"/>
          <w:b/>
          <w:kern w:val="0"/>
          <w:sz w:val="24"/>
          <w:szCs w:val="24"/>
        </w:rPr>
        <w:t xml:space="preserve">　　</w:t>
      </w:r>
      <w:r w:rsidRPr="00893807">
        <w:rPr>
          <w:rFonts w:ascii="仿宋_GB2312" w:eastAsia="仿宋_GB2312" w:hAnsiTheme="minorEastAsia" w:cs="宋体" w:hint="eastAsia"/>
          <w:b/>
          <w:bCs/>
          <w:kern w:val="0"/>
          <w:sz w:val="24"/>
          <w:szCs w:val="24"/>
        </w:rPr>
        <w:t>一、坚定理想信念</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lastRenderedPageBreak/>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6385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893807">
        <w:rPr>
          <w:rFonts w:ascii="仿宋_GB2312" w:eastAsia="仿宋_GB2312" w:hAnsiTheme="minorEastAsia" w:cs="宋体" w:hint="eastAsia"/>
          <w:kern w:val="0"/>
          <w:sz w:val="24"/>
          <w:szCs w:val="24"/>
        </w:rPr>
        <w:t>习习近</w:t>
      </w:r>
      <w:proofErr w:type="gramEnd"/>
      <w:r w:rsidRPr="00893807">
        <w:rPr>
          <w:rFonts w:ascii="仿宋_GB2312" w:eastAsia="仿宋_GB2312" w:hAnsiTheme="minorEastAsia" w:cs="宋体" w:hint="eastAsia"/>
          <w:kern w:val="0"/>
          <w:sz w:val="24"/>
          <w:szCs w:val="24"/>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B91B4C" w:rsidRPr="00893807" w:rsidRDefault="0096385C" w:rsidP="00B91B4C">
      <w:pPr>
        <w:spacing w:after="225" w:line="460" w:lineRule="exact"/>
        <w:contextualSpacing/>
        <w:rPr>
          <w:rFonts w:ascii="仿宋_GB2312" w:eastAsia="仿宋_GB2312" w:hAnsiTheme="minorEastAsia" w:cs="宋体"/>
          <w:kern w:val="0"/>
          <w:sz w:val="24"/>
          <w:szCs w:val="24"/>
        </w:rPr>
      </w:pPr>
      <w:r w:rsidRPr="00893807">
        <w:rPr>
          <w:rFonts w:ascii="仿宋_GB2312" w:eastAsia="仿宋_GB2312" w:hAnsiTheme="minorEastAsia" w:cs="宋体" w:hint="eastAsia"/>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B91B4C" w:rsidRPr="00893807" w:rsidRDefault="00B91B4C" w:rsidP="00B91B4C">
      <w:r w:rsidRPr="00893807">
        <w:br w:type="page"/>
      </w:r>
    </w:p>
    <w:p w:rsidR="0096385C" w:rsidRPr="00893807" w:rsidRDefault="00BC7B17" w:rsidP="00B91B4C">
      <w:pPr>
        <w:pStyle w:val="2"/>
        <w:spacing w:line="460" w:lineRule="exact"/>
        <w:contextualSpacing/>
        <w:jc w:val="center"/>
        <w:rPr>
          <w:rFonts w:ascii="黑体" w:eastAsia="黑体" w:hAnsi="黑体"/>
          <w:b w:val="0"/>
          <w:sz w:val="30"/>
          <w:szCs w:val="30"/>
        </w:rPr>
      </w:pPr>
      <w:bookmarkStart w:id="6" w:name="_Toc525977530"/>
      <w:r>
        <w:rPr>
          <w:rFonts w:ascii="黑体" w:eastAsia="黑体" w:hAnsi="黑体" w:hint="eastAsia"/>
          <w:b w:val="0"/>
          <w:sz w:val="30"/>
          <w:szCs w:val="30"/>
        </w:rPr>
        <w:lastRenderedPageBreak/>
        <w:t>六</w:t>
      </w:r>
      <w:r w:rsidR="00531E5A" w:rsidRPr="00893807">
        <w:rPr>
          <w:rFonts w:ascii="黑体" w:eastAsia="黑体" w:hAnsi="黑体" w:hint="eastAsia"/>
          <w:b w:val="0"/>
          <w:sz w:val="30"/>
          <w:szCs w:val="30"/>
        </w:rPr>
        <w:t>、</w:t>
      </w:r>
      <w:r w:rsidR="0096385C" w:rsidRPr="00893807">
        <w:rPr>
          <w:rFonts w:ascii="黑体" w:eastAsia="黑体" w:hAnsi="黑体" w:hint="eastAsia"/>
          <w:b w:val="0"/>
          <w:sz w:val="30"/>
          <w:szCs w:val="30"/>
        </w:rPr>
        <w:t>“五个必须 五个决不允许”和“七个有之”</w:t>
      </w:r>
      <w:bookmarkEnd w:id="6"/>
    </w:p>
    <w:p w:rsidR="00531E5A" w:rsidRPr="00893807" w:rsidRDefault="00531E5A" w:rsidP="00B91B4C">
      <w:pPr>
        <w:spacing w:line="460" w:lineRule="exact"/>
        <w:contextualSpacing/>
        <w:jc w:val="center"/>
        <w:rPr>
          <w:rFonts w:ascii="仿宋_GB2312" w:eastAsia="仿宋_GB2312"/>
          <w:sz w:val="24"/>
          <w:szCs w:val="24"/>
        </w:rPr>
      </w:pPr>
      <w:r w:rsidRPr="00893807">
        <w:rPr>
          <w:rFonts w:ascii="仿宋_GB2312" w:eastAsia="仿宋_GB2312" w:hint="eastAsia"/>
          <w:sz w:val="24"/>
          <w:szCs w:val="24"/>
        </w:rPr>
        <w:t>（分别摘自2015年、2014年，习近平总书记讲话）</w:t>
      </w:r>
    </w:p>
    <w:p w:rsidR="00531E5A" w:rsidRPr="00893807" w:rsidRDefault="00531E5A" w:rsidP="00B91B4C">
      <w:pPr>
        <w:spacing w:line="460" w:lineRule="exact"/>
        <w:contextualSpacing/>
        <w:rPr>
          <w:rFonts w:ascii="仿宋_GB2312" w:eastAsia="仿宋_GB2312"/>
          <w:sz w:val="24"/>
          <w:szCs w:val="24"/>
        </w:rPr>
      </w:pP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contextualSpacing/>
        <w:rPr>
          <w:rFonts w:ascii="仿宋_GB2312" w:eastAsia="仿宋_GB2312" w:hAnsiTheme="minorEastAsia" w:cs="Arial"/>
          <w:b/>
          <w:kern w:val="0"/>
          <w:sz w:val="24"/>
          <w:szCs w:val="24"/>
        </w:rPr>
      </w:pPr>
      <w:r w:rsidRPr="00893807">
        <w:rPr>
          <w:rFonts w:ascii="仿宋_GB2312" w:eastAsia="仿宋_GB2312" w:hAnsiTheme="minorEastAsia" w:cs="Arial" w:hint="eastAsia"/>
          <w:b/>
          <w:kern w:val="0"/>
          <w:sz w:val="24"/>
          <w:szCs w:val="24"/>
        </w:rPr>
        <w:t>1、习总书记对党员干部提出“五个必须、五个决不允许”的要求：</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二是必须维护党的团结，决不允许在党内培植私人势力，要坚持五湖四海，团结一切忠实于党的同志，团结大多数，不得以人划线，不得搞任何形式的派别活动。</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三是必须遵循组织程序，决不允许</w:t>
      </w:r>
      <w:proofErr w:type="gramStart"/>
      <w:r w:rsidRPr="00893807">
        <w:rPr>
          <w:rFonts w:ascii="仿宋_GB2312" w:eastAsia="仿宋_GB2312" w:hAnsiTheme="minorEastAsia" w:cs="Arial" w:hint="eastAsia"/>
          <w:kern w:val="0"/>
          <w:sz w:val="24"/>
          <w:szCs w:val="24"/>
        </w:rPr>
        <w:t>擅作主</w:t>
      </w:r>
      <w:proofErr w:type="gramEnd"/>
      <w:r w:rsidRPr="00893807">
        <w:rPr>
          <w:rFonts w:ascii="仿宋_GB2312" w:eastAsia="仿宋_GB2312" w:hAnsiTheme="minorEastAsia" w:cs="Arial" w:hint="eastAsia"/>
          <w:kern w:val="0"/>
          <w:sz w:val="24"/>
          <w:szCs w:val="24"/>
        </w:rPr>
        <w:t>张、我行我素，重大问题该请示的请示，该汇报的汇报，不允许超越权限办事，不能先斩后奏。</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四是必须服从组织决定，决不允许搞非组织活动，</w:t>
      </w:r>
      <w:proofErr w:type="gramStart"/>
      <w:r w:rsidRPr="00893807">
        <w:rPr>
          <w:rFonts w:ascii="仿宋_GB2312" w:eastAsia="仿宋_GB2312" w:hAnsiTheme="minorEastAsia" w:cs="Arial" w:hint="eastAsia"/>
          <w:kern w:val="0"/>
          <w:sz w:val="24"/>
          <w:szCs w:val="24"/>
        </w:rPr>
        <w:t>不得跟</w:t>
      </w:r>
      <w:proofErr w:type="gramEnd"/>
      <w:r w:rsidRPr="00893807">
        <w:rPr>
          <w:rFonts w:ascii="仿宋_GB2312" w:eastAsia="仿宋_GB2312" w:hAnsiTheme="minorEastAsia" w:cs="Arial" w:hint="eastAsia"/>
          <w:kern w:val="0"/>
          <w:sz w:val="24"/>
          <w:szCs w:val="24"/>
        </w:rPr>
        <w:t>组织讨价还价，不得违背组织决定，遇到问题要找组织、依靠组织，不得欺骗组织、对抗组织。</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五是必须管好亲属和身边工作人员，决不允许他们擅权干政、谋取私利，不得纵容他们影响政策制定和人事安排、干预日常工作运行，不得默许他们利用特殊身份谋取非法利益。</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contextualSpacing/>
        <w:rPr>
          <w:rFonts w:ascii="仿宋_GB2312" w:eastAsia="仿宋_GB2312" w:hAnsiTheme="minorEastAsia" w:cs="Arial"/>
          <w:b/>
          <w:kern w:val="0"/>
          <w:sz w:val="24"/>
          <w:szCs w:val="24"/>
        </w:rPr>
      </w:pPr>
      <w:r w:rsidRPr="00893807">
        <w:rPr>
          <w:rFonts w:ascii="仿宋_GB2312" w:eastAsia="仿宋_GB2312" w:hAnsiTheme="minorEastAsia" w:cs="Arial" w:hint="eastAsia"/>
          <w:b/>
          <w:kern w:val="0"/>
          <w:sz w:val="24"/>
          <w:szCs w:val="24"/>
        </w:rPr>
        <w:t>2、习总书记提出的无视党的政治纪律和政治规矩“七个有之”：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一些人无视党的政治纪律和政治规矩，为了自己的所谓仕途，为了自己的所谓影响力</w:t>
      </w:r>
      <w:r w:rsidR="00D12E5D" w:rsidRPr="00893807">
        <w:rPr>
          <w:rFonts w:ascii="仿宋_GB2312" w:eastAsia="仿宋_GB2312" w:hAnsiTheme="minorEastAsia" w:cs="Arial" w:hint="eastAsia"/>
          <w:kern w:val="0"/>
          <w:sz w:val="24"/>
          <w:szCs w:val="24"/>
        </w:rPr>
        <w:t>，</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搞任人唯亲、排斥异己的有之；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搞团</w:t>
      </w:r>
      <w:proofErr w:type="gramStart"/>
      <w:r w:rsidRPr="00893807">
        <w:rPr>
          <w:rFonts w:ascii="仿宋_GB2312" w:eastAsia="仿宋_GB2312" w:hAnsiTheme="minorEastAsia" w:cs="Arial" w:hint="eastAsia"/>
          <w:kern w:val="0"/>
          <w:sz w:val="24"/>
          <w:szCs w:val="24"/>
        </w:rPr>
        <w:t>团伙</w:t>
      </w:r>
      <w:proofErr w:type="gramEnd"/>
      <w:r w:rsidRPr="00893807">
        <w:rPr>
          <w:rFonts w:ascii="仿宋_GB2312" w:eastAsia="仿宋_GB2312" w:hAnsiTheme="minorEastAsia" w:cs="Arial" w:hint="eastAsia"/>
          <w:kern w:val="0"/>
          <w:sz w:val="24"/>
          <w:szCs w:val="24"/>
        </w:rPr>
        <w:t>伙、拉帮结派的有之；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搞匿名诬告、制造谣言的有之；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搞收买人心、拉动选票的有之；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搞封官许愿、弹冠相庆的有之；</w:t>
      </w:r>
    </w:p>
    <w:p w:rsidR="0096385C" w:rsidRPr="00893807" w:rsidRDefault="0096385C" w:rsidP="00B91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cs="Arial"/>
          <w:kern w:val="0"/>
          <w:sz w:val="24"/>
          <w:szCs w:val="24"/>
        </w:rPr>
      </w:pPr>
      <w:r w:rsidRPr="00893807">
        <w:rPr>
          <w:rFonts w:ascii="仿宋_GB2312" w:eastAsia="仿宋_GB2312" w:hAnsiTheme="minorEastAsia" w:cs="Arial" w:hint="eastAsia"/>
          <w:kern w:val="0"/>
          <w:sz w:val="24"/>
          <w:szCs w:val="24"/>
        </w:rPr>
        <w:t>搞自行其是、阳奉阴违的有之；</w:t>
      </w:r>
    </w:p>
    <w:p w:rsidR="0096385C" w:rsidRPr="00893807" w:rsidRDefault="0096385C" w:rsidP="00893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460" w:lineRule="exact"/>
        <w:ind w:firstLineChars="200" w:firstLine="480"/>
        <w:contextualSpacing/>
        <w:rPr>
          <w:rFonts w:ascii="仿宋_GB2312" w:eastAsia="仿宋_GB2312" w:hAnsiTheme="minorEastAsia"/>
          <w:sz w:val="24"/>
          <w:szCs w:val="24"/>
        </w:rPr>
      </w:pPr>
      <w:r w:rsidRPr="00893807">
        <w:rPr>
          <w:rFonts w:ascii="仿宋_GB2312" w:eastAsia="仿宋_GB2312" w:hAnsiTheme="minorEastAsia" w:cs="Arial" w:hint="eastAsia"/>
          <w:kern w:val="0"/>
          <w:sz w:val="24"/>
          <w:szCs w:val="24"/>
        </w:rPr>
        <w:t>搞尾大不掉、妄议中央的也有之，如此等等。</w:t>
      </w:r>
    </w:p>
    <w:p w:rsidR="00B91B4C" w:rsidRPr="00D422FB" w:rsidRDefault="00B91B4C" w:rsidP="00B91B4C">
      <w:pPr>
        <w:rPr>
          <w:rFonts w:ascii="仿宋_GB2312" w:eastAsia="仿宋_GB2312" w:hAnsiTheme="minorEastAsia"/>
          <w:b/>
          <w:sz w:val="24"/>
          <w:szCs w:val="24"/>
        </w:rPr>
      </w:pPr>
    </w:p>
    <w:sectPr w:rsidR="00B91B4C" w:rsidRPr="00D422FB" w:rsidSect="000D31A7">
      <w:headerReference w:type="default"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75" w:rsidRDefault="00DD7075" w:rsidP="00267B71">
      <w:r>
        <w:separator/>
      </w:r>
    </w:p>
  </w:endnote>
  <w:endnote w:type="continuationSeparator" w:id="0">
    <w:p w:rsidR="00DD7075" w:rsidRDefault="00DD7075" w:rsidP="0026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4C" w:rsidRDefault="00B91B4C">
    <w:pPr>
      <w:pStyle w:val="a4"/>
      <w:jc w:val="center"/>
    </w:pPr>
  </w:p>
  <w:p w:rsidR="00B91B4C" w:rsidRDefault="00B91B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1109"/>
      <w:docPartObj>
        <w:docPartGallery w:val="Page Numbers (Bottom of Page)"/>
        <w:docPartUnique/>
      </w:docPartObj>
    </w:sdtPr>
    <w:sdtEndPr/>
    <w:sdtContent>
      <w:sdt>
        <w:sdtPr>
          <w:id w:val="-2031791483"/>
          <w:docPartObj>
            <w:docPartGallery w:val="Page Numbers (Top of Page)"/>
            <w:docPartUnique/>
          </w:docPartObj>
        </w:sdtPr>
        <w:sdtEndPr/>
        <w:sdtContent>
          <w:p w:rsidR="00B91B4C" w:rsidRDefault="00B91B4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D31A7">
              <w:rPr>
                <w:b/>
                <w:bCs/>
                <w:noProof/>
              </w:rPr>
              <w:t>42</w:t>
            </w:r>
            <w:r>
              <w:rPr>
                <w:b/>
                <w:bCs/>
                <w:sz w:val="24"/>
                <w:szCs w:val="24"/>
              </w:rPr>
              <w:fldChar w:fldCharType="end"/>
            </w:r>
          </w:p>
        </w:sdtContent>
      </w:sdt>
    </w:sdtContent>
  </w:sdt>
  <w:p w:rsidR="00B91B4C" w:rsidRDefault="00B91B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75" w:rsidRDefault="00DD7075" w:rsidP="00267B71">
      <w:r>
        <w:separator/>
      </w:r>
    </w:p>
  </w:footnote>
  <w:footnote w:type="continuationSeparator" w:id="0">
    <w:p w:rsidR="00DD7075" w:rsidRDefault="00DD7075" w:rsidP="00267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4C" w:rsidRDefault="00B91B4C" w:rsidP="00162E6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52033"/>
    <w:multiLevelType w:val="hybridMultilevel"/>
    <w:tmpl w:val="906CF4EA"/>
    <w:lvl w:ilvl="0" w:tplc="035E7824">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66"/>
    <w:rsid w:val="00003C07"/>
    <w:rsid w:val="00034D35"/>
    <w:rsid w:val="00034ECF"/>
    <w:rsid w:val="000D31A7"/>
    <w:rsid w:val="000F1066"/>
    <w:rsid w:val="001125FE"/>
    <w:rsid w:val="00127013"/>
    <w:rsid w:val="00162E6B"/>
    <w:rsid w:val="00171728"/>
    <w:rsid w:val="001C1385"/>
    <w:rsid w:val="00226922"/>
    <w:rsid w:val="0025769B"/>
    <w:rsid w:val="00267B71"/>
    <w:rsid w:val="002F0D2C"/>
    <w:rsid w:val="00341A56"/>
    <w:rsid w:val="00423259"/>
    <w:rsid w:val="00450894"/>
    <w:rsid w:val="004A505D"/>
    <w:rsid w:val="004C070F"/>
    <w:rsid w:val="004F2EB0"/>
    <w:rsid w:val="005145A1"/>
    <w:rsid w:val="00531E5A"/>
    <w:rsid w:val="00544812"/>
    <w:rsid w:val="00555885"/>
    <w:rsid w:val="005D1512"/>
    <w:rsid w:val="005D609D"/>
    <w:rsid w:val="005F0A66"/>
    <w:rsid w:val="00665C59"/>
    <w:rsid w:val="00695B98"/>
    <w:rsid w:val="006C248B"/>
    <w:rsid w:val="006D3476"/>
    <w:rsid w:val="00736442"/>
    <w:rsid w:val="007A6A59"/>
    <w:rsid w:val="008129FD"/>
    <w:rsid w:val="00854AAC"/>
    <w:rsid w:val="00893807"/>
    <w:rsid w:val="0090119F"/>
    <w:rsid w:val="00907266"/>
    <w:rsid w:val="00942406"/>
    <w:rsid w:val="0096385C"/>
    <w:rsid w:val="009D412C"/>
    <w:rsid w:val="00A33116"/>
    <w:rsid w:val="00A825C4"/>
    <w:rsid w:val="00A84B6C"/>
    <w:rsid w:val="00AB3BE7"/>
    <w:rsid w:val="00AD16B3"/>
    <w:rsid w:val="00B91B4C"/>
    <w:rsid w:val="00BA2C3A"/>
    <w:rsid w:val="00BC37FE"/>
    <w:rsid w:val="00BC7B17"/>
    <w:rsid w:val="00BF0544"/>
    <w:rsid w:val="00C37548"/>
    <w:rsid w:val="00C61B2E"/>
    <w:rsid w:val="00C871E8"/>
    <w:rsid w:val="00C95924"/>
    <w:rsid w:val="00CF7CF3"/>
    <w:rsid w:val="00D12B49"/>
    <w:rsid w:val="00D12E5D"/>
    <w:rsid w:val="00D422FB"/>
    <w:rsid w:val="00D54BF1"/>
    <w:rsid w:val="00DD1BFA"/>
    <w:rsid w:val="00DD7075"/>
    <w:rsid w:val="00E335ED"/>
    <w:rsid w:val="00E33C25"/>
    <w:rsid w:val="00E97727"/>
    <w:rsid w:val="00EB122D"/>
    <w:rsid w:val="00EB61E3"/>
    <w:rsid w:val="00EE1C01"/>
    <w:rsid w:val="00EE581B"/>
    <w:rsid w:val="00F13800"/>
    <w:rsid w:val="00F34A7F"/>
    <w:rsid w:val="00FA53AF"/>
    <w:rsid w:val="00FA66DB"/>
    <w:rsid w:val="00FB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B3E08-852B-4D7B-9FD4-041EA533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959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959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B71"/>
    <w:rPr>
      <w:sz w:val="18"/>
      <w:szCs w:val="18"/>
    </w:rPr>
  </w:style>
  <w:style w:type="paragraph" w:styleId="a4">
    <w:name w:val="footer"/>
    <w:basedOn w:val="a"/>
    <w:link w:val="Char0"/>
    <w:uiPriority w:val="99"/>
    <w:unhideWhenUsed/>
    <w:rsid w:val="00267B71"/>
    <w:pPr>
      <w:tabs>
        <w:tab w:val="center" w:pos="4153"/>
        <w:tab w:val="right" w:pos="8306"/>
      </w:tabs>
      <w:snapToGrid w:val="0"/>
    </w:pPr>
    <w:rPr>
      <w:sz w:val="18"/>
      <w:szCs w:val="18"/>
    </w:rPr>
  </w:style>
  <w:style w:type="character" w:customStyle="1" w:styleId="Char0">
    <w:name w:val="页脚 Char"/>
    <w:basedOn w:val="a0"/>
    <w:link w:val="a4"/>
    <w:uiPriority w:val="99"/>
    <w:rsid w:val="00267B71"/>
    <w:rPr>
      <w:sz w:val="18"/>
      <w:szCs w:val="18"/>
    </w:rPr>
  </w:style>
  <w:style w:type="character" w:customStyle="1" w:styleId="1Char">
    <w:name w:val="标题 1 Char"/>
    <w:basedOn w:val="a0"/>
    <w:link w:val="1"/>
    <w:uiPriority w:val="9"/>
    <w:rsid w:val="00C95924"/>
    <w:rPr>
      <w:b/>
      <w:bCs/>
      <w:kern w:val="44"/>
      <w:sz w:val="44"/>
      <w:szCs w:val="44"/>
    </w:rPr>
  </w:style>
  <w:style w:type="paragraph" w:styleId="TOC">
    <w:name w:val="TOC Heading"/>
    <w:basedOn w:val="1"/>
    <w:next w:val="a"/>
    <w:uiPriority w:val="39"/>
    <w:unhideWhenUsed/>
    <w:qFormat/>
    <w:rsid w:val="00C95924"/>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C95924"/>
  </w:style>
  <w:style w:type="character" w:styleId="a5">
    <w:name w:val="Hyperlink"/>
    <w:basedOn w:val="a0"/>
    <w:uiPriority w:val="99"/>
    <w:unhideWhenUsed/>
    <w:rsid w:val="00C95924"/>
    <w:rPr>
      <w:color w:val="0000FF" w:themeColor="hyperlink"/>
      <w:u w:val="single"/>
    </w:rPr>
  </w:style>
  <w:style w:type="character" w:customStyle="1" w:styleId="2Char">
    <w:name w:val="标题 2 Char"/>
    <w:basedOn w:val="a0"/>
    <w:link w:val="2"/>
    <w:uiPriority w:val="9"/>
    <w:rsid w:val="00C95924"/>
    <w:rPr>
      <w:rFonts w:asciiTheme="majorHAnsi" w:eastAsiaTheme="majorEastAsia" w:hAnsiTheme="majorHAnsi" w:cstheme="majorBidi"/>
      <w:b/>
      <w:bCs/>
      <w:sz w:val="32"/>
      <w:szCs w:val="32"/>
    </w:rPr>
  </w:style>
  <w:style w:type="paragraph" w:styleId="a6">
    <w:name w:val="Normal (Web)"/>
    <w:basedOn w:val="a"/>
    <w:uiPriority w:val="99"/>
    <w:unhideWhenUsed/>
    <w:qFormat/>
    <w:rsid w:val="00C95924"/>
    <w:pPr>
      <w:spacing w:before="100" w:beforeAutospacing="1" w:after="100" w:afterAutospacing="1"/>
    </w:pPr>
    <w:rPr>
      <w:rFonts w:ascii="宋体" w:eastAsia="宋体" w:hAnsi="宋体" w:cs="宋体"/>
      <w:kern w:val="0"/>
      <w:sz w:val="24"/>
      <w:szCs w:val="24"/>
    </w:rPr>
  </w:style>
  <w:style w:type="character" w:styleId="a7">
    <w:name w:val="Strong"/>
    <w:basedOn w:val="a0"/>
    <w:uiPriority w:val="22"/>
    <w:qFormat/>
    <w:rsid w:val="00C95924"/>
    <w:rPr>
      <w:b/>
      <w:bCs/>
    </w:rPr>
  </w:style>
  <w:style w:type="paragraph" w:styleId="a8">
    <w:name w:val="List Paragraph"/>
    <w:basedOn w:val="a"/>
    <w:uiPriority w:val="99"/>
    <w:qFormat/>
    <w:rsid w:val="0096385C"/>
    <w:pPr>
      <w:ind w:firstLineChars="200" w:firstLine="420"/>
    </w:pPr>
    <w:rPr>
      <w:rFonts w:ascii="Calibri" w:eastAsia="宋体" w:hAnsi="Calibri" w:cs="Times New Roman"/>
      <w:szCs w:val="24"/>
    </w:rPr>
  </w:style>
  <w:style w:type="paragraph" w:styleId="20">
    <w:name w:val="toc 2"/>
    <w:basedOn w:val="a"/>
    <w:next w:val="a"/>
    <w:autoRedefine/>
    <w:uiPriority w:val="39"/>
    <w:unhideWhenUsed/>
    <w:rsid w:val="00555885"/>
    <w:pPr>
      <w:ind w:leftChars="200" w:left="420"/>
    </w:pPr>
  </w:style>
  <w:style w:type="paragraph" w:customStyle="1" w:styleId="a9">
    <w:name w:val="默认"/>
    <w:qFormat/>
    <w:rsid w:val="00B91B4C"/>
    <w:rPr>
      <w:rFonts w:ascii="Arial Unicode MS" w:eastAsia="Helvetica" w:hAnsi="Arial Unicode MS" w:cs="Arial Unicode MS" w:hint="eastAsia"/>
      <w:color w:val="000000"/>
      <w:kern w:val="0"/>
      <w:sz w:val="22"/>
      <w:lang w:val="zh-CN"/>
    </w:rPr>
  </w:style>
  <w:style w:type="paragraph" w:styleId="aa">
    <w:name w:val="Balloon Text"/>
    <w:basedOn w:val="a"/>
    <w:link w:val="Char1"/>
    <w:uiPriority w:val="99"/>
    <w:semiHidden/>
    <w:unhideWhenUsed/>
    <w:rsid w:val="00E33C25"/>
    <w:rPr>
      <w:sz w:val="18"/>
      <w:szCs w:val="18"/>
    </w:rPr>
  </w:style>
  <w:style w:type="character" w:customStyle="1" w:styleId="Char1">
    <w:name w:val="批注框文本 Char"/>
    <w:basedOn w:val="a0"/>
    <w:link w:val="aa"/>
    <w:uiPriority w:val="99"/>
    <w:semiHidden/>
    <w:rsid w:val="00E33C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051045">
      <w:bodyDiv w:val="1"/>
      <w:marLeft w:val="0"/>
      <w:marRight w:val="0"/>
      <w:marTop w:val="0"/>
      <w:marBottom w:val="0"/>
      <w:divBdr>
        <w:top w:val="none" w:sz="0" w:space="0" w:color="auto"/>
        <w:left w:val="none" w:sz="0" w:space="0" w:color="auto"/>
        <w:bottom w:val="none" w:sz="0" w:space="0" w:color="auto"/>
        <w:right w:val="none" w:sz="0" w:space="0" w:color="auto"/>
      </w:divBdr>
      <w:divsChild>
        <w:div w:id="1619682588">
          <w:marLeft w:val="0"/>
          <w:marRight w:val="0"/>
          <w:marTop w:val="75"/>
          <w:marBottom w:val="75"/>
          <w:divBdr>
            <w:top w:val="none" w:sz="0" w:space="0" w:color="auto"/>
            <w:left w:val="none" w:sz="0" w:space="0" w:color="auto"/>
            <w:bottom w:val="dotted"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21F8-80D0-45F8-959C-6FD109E1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69</Pages>
  <Words>7900</Words>
  <Characters>45031</Characters>
  <Application>Microsoft Office Word</Application>
  <DocSecurity>0</DocSecurity>
  <Lines>375</Lines>
  <Paragraphs>105</Paragraphs>
  <ScaleCrop>false</ScaleCrop>
  <Company/>
  <LinksUpToDate>false</LinksUpToDate>
  <CharactersWithSpaces>52826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lenovov</dc:creator>
  <cp:keywords/>
  <dc:description/>
  <cp:lastModifiedBy>王婉</cp:lastModifiedBy>
  <cp:revision>48</cp:revision>
  <cp:lastPrinted>2018-09-28T11:12:00Z</cp:lastPrinted>
  <dcterms:created xsi:type="dcterms:W3CDTF">2018-09-27T07:41:00Z</dcterms:created>
  <dcterms:modified xsi:type="dcterms:W3CDTF">2018-09-29T01:44:00Z</dcterms:modified>
</cp:coreProperties>
</file>